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6AC4" w:rsidRPr="00272594" w:rsidRDefault="00436AC4">
      <w:pPr>
        <w:rPr>
          <w:color w:val="auto"/>
        </w:rPr>
      </w:pPr>
    </w:p>
    <w:tbl>
      <w:tblPr>
        <w:tblW w:w="73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62"/>
        <w:gridCol w:w="466"/>
        <w:gridCol w:w="1607"/>
        <w:gridCol w:w="1163"/>
        <w:gridCol w:w="567"/>
        <w:gridCol w:w="538"/>
      </w:tblGrid>
      <w:tr w:rsidR="00D24C4E" w:rsidRPr="00272594" w:rsidTr="00436AC4">
        <w:trPr>
          <w:trHeight w:hRule="exact" w:val="3115"/>
          <w:jc w:val="center"/>
        </w:trPr>
        <w:tc>
          <w:tcPr>
            <w:tcW w:w="7371" w:type="dxa"/>
            <w:gridSpan w:val="8"/>
          </w:tcPr>
          <w:p w:rsidR="00DE3405" w:rsidRDefault="00DE3405">
            <w:pPr>
              <w:widowControl/>
              <w:spacing w:line="288" w:lineRule="auto"/>
              <w:ind w:firstLine="0"/>
              <w:jc w:val="center"/>
              <w:rPr>
                <w:rFonts w:ascii="Arial" w:eastAsia="黑体"/>
                <w:color w:val="auto"/>
                <w:spacing w:val="0"/>
                <w:sz w:val="52"/>
              </w:rPr>
            </w:pPr>
            <w:bookmarkStart w:id="0" w:name="_Toc263122534"/>
            <w:bookmarkStart w:id="1" w:name="_Toc263126826"/>
            <w:bookmarkStart w:id="2" w:name="_Toc263127535"/>
            <w:bookmarkStart w:id="3" w:name="_Toc83983712"/>
            <w:bookmarkStart w:id="4" w:name="_Toc83983799"/>
            <w:bookmarkStart w:id="5" w:name="_Toc84060749"/>
            <w:bookmarkStart w:id="6" w:name="_Toc84062137"/>
            <w:bookmarkStart w:id="7" w:name="_Toc84062263"/>
            <w:bookmarkStart w:id="8" w:name="_Toc85918417"/>
            <w:proofErr w:type="spellStart"/>
            <w:r w:rsidRPr="00DE3405">
              <w:rPr>
                <w:rFonts w:ascii="Arial" w:eastAsia="黑体" w:hint="eastAsia"/>
                <w:color w:val="auto"/>
                <w:spacing w:val="0"/>
                <w:sz w:val="52"/>
              </w:rPr>
              <w:t>welink</w:t>
            </w:r>
            <w:proofErr w:type="spellEnd"/>
            <w:r w:rsidRPr="00DE3405">
              <w:rPr>
                <w:rFonts w:ascii="Arial" w:eastAsia="黑体" w:hint="eastAsia"/>
                <w:color w:val="auto"/>
                <w:spacing w:val="0"/>
                <w:sz w:val="52"/>
              </w:rPr>
              <w:t>视频会议</w:t>
            </w:r>
          </w:p>
          <w:p w:rsidR="00436AC4" w:rsidRDefault="00436AC4">
            <w:pPr>
              <w:widowControl/>
              <w:spacing w:line="288" w:lineRule="auto"/>
              <w:ind w:firstLine="0"/>
              <w:jc w:val="center"/>
              <w:rPr>
                <w:rFonts w:ascii="Arial" w:eastAsia="黑体"/>
                <w:color w:val="auto"/>
                <w:spacing w:val="0"/>
                <w:sz w:val="52"/>
              </w:rPr>
            </w:pPr>
            <w:r w:rsidRPr="00272594">
              <w:rPr>
                <w:rFonts w:ascii="Arial" w:eastAsia="黑体" w:hint="eastAsia"/>
                <w:color w:val="auto"/>
                <w:spacing w:val="0"/>
                <w:sz w:val="52"/>
              </w:rPr>
              <w:t>使用指南</w:t>
            </w:r>
          </w:p>
          <w:p w:rsidR="009C4DA9" w:rsidRPr="008337A2" w:rsidRDefault="009C4DA9">
            <w:pPr>
              <w:widowControl/>
              <w:spacing w:line="288" w:lineRule="auto"/>
              <w:ind w:firstLine="0"/>
              <w:jc w:val="center"/>
              <w:rPr>
                <w:rFonts w:ascii="Arial" w:eastAsia="黑体" w:hAnsi="Arial" w:cs="Arial"/>
                <w:b/>
                <w:color w:val="auto"/>
                <w:sz w:val="30"/>
                <w:szCs w:val="30"/>
              </w:rPr>
            </w:pPr>
          </w:p>
        </w:tc>
      </w:tr>
      <w:tr w:rsidR="00D24C4E" w:rsidRPr="00272594" w:rsidTr="00436AC4">
        <w:trPr>
          <w:trHeight w:hRule="exact" w:val="467"/>
          <w:jc w:val="center"/>
        </w:trPr>
        <w:tc>
          <w:tcPr>
            <w:tcW w:w="7371" w:type="dxa"/>
            <w:gridSpan w:val="8"/>
          </w:tcPr>
          <w:p w:rsidR="00D24C4E" w:rsidRPr="00272594" w:rsidRDefault="00D24C4E">
            <w:pPr>
              <w:widowControl/>
              <w:spacing w:line="420" w:lineRule="exact"/>
              <w:ind w:firstLine="0"/>
              <w:jc w:val="center"/>
              <w:rPr>
                <w:rFonts w:ascii="宋体"/>
                <w:color w:val="auto"/>
                <w:sz w:val="36"/>
              </w:rPr>
            </w:pPr>
          </w:p>
        </w:tc>
      </w:tr>
      <w:tr w:rsidR="00D24C4E" w:rsidRPr="00272594" w:rsidTr="00436AC4">
        <w:trPr>
          <w:gridBefore w:val="1"/>
          <w:gridAfter w:val="1"/>
          <w:wBefore w:w="993" w:type="dxa"/>
          <w:wAfter w:w="538" w:type="dxa"/>
          <w:trHeight w:hRule="exact" w:val="567"/>
          <w:jc w:val="center"/>
        </w:trPr>
        <w:tc>
          <w:tcPr>
            <w:tcW w:w="2037" w:type="dxa"/>
            <w:gridSpan w:val="2"/>
            <w:vAlign w:val="center"/>
          </w:tcPr>
          <w:p w:rsidR="00D24C4E" w:rsidRPr="00272594" w:rsidRDefault="00D24C4E">
            <w:pPr>
              <w:widowControl/>
              <w:spacing w:line="360" w:lineRule="atLeast"/>
              <w:ind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  <w:tc>
          <w:tcPr>
            <w:tcW w:w="466" w:type="dxa"/>
          </w:tcPr>
          <w:p w:rsidR="00D24C4E" w:rsidRPr="00272594" w:rsidRDefault="00D24C4E">
            <w:pPr>
              <w:widowControl/>
              <w:spacing w:line="360" w:lineRule="auto"/>
              <w:ind w:left="28" w:firstLine="0"/>
              <w:rPr>
                <w:rFonts w:ascii="仿宋_GB2312" w:eastAsia="仿宋_GB2312"/>
                <w:color w:val="auto"/>
                <w:spacing w:val="0"/>
                <w:sz w:val="32"/>
              </w:rPr>
            </w:pPr>
          </w:p>
        </w:tc>
        <w:tc>
          <w:tcPr>
            <w:tcW w:w="3337" w:type="dxa"/>
            <w:gridSpan w:val="3"/>
          </w:tcPr>
          <w:p w:rsidR="00D24C4E" w:rsidRPr="00272594" w:rsidRDefault="00D24C4E">
            <w:pPr>
              <w:widowControl/>
              <w:spacing w:line="360" w:lineRule="auto"/>
              <w:ind w:firstLine="0"/>
              <w:rPr>
                <w:rFonts w:ascii="宋体" w:hAnsi="宋体" w:cs="宋体"/>
                <w:color w:val="auto"/>
                <w:spacing w:val="20"/>
                <w:sz w:val="32"/>
              </w:rPr>
            </w:pPr>
          </w:p>
        </w:tc>
      </w:tr>
      <w:tr w:rsidR="00D24C4E" w:rsidRPr="00272594" w:rsidTr="00436AC4">
        <w:trPr>
          <w:gridBefore w:val="1"/>
          <w:gridAfter w:val="2"/>
          <w:wBefore w:w="993" w:type="dxa"/>
          <w:wAfter w:w="1105" w:type="dxa"/>
          <w:trHeight w:hRule="exact" w:val="567"/>
          <w:jc w:val="center"/>
        </w:trPr>
        <w:tc>
          <w:tcPr>
            <w:tcW w:w="2037" w:type="dxa"/>
            <w:gridSpan w:val="2"/>
            <w:vAlign w:val="center"/>
          </w:tcPr>
          <w:p w:rsidR="00D24C4E" w:rsidRPr="00272594" w:rsidRDefault="00D24C4E">
            <w:pPr>
              <w:widowControl/>
              <w:spacing w:line="360" w:lineRule="atLeast"/>
              <w:ind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  <w:tc>
          <w:tcPr>
            <w:tcW w:w="466" w:type="dxa"/>
          </w:tcPr>
          <w:p w:rsidR="00D24C4E" w:rsidRPr="00272594" w:rsidRDefault="00D24C4E">
            <w:pPr>
              <w:widowControl/>
              <w:spacing w:line="360" w:lineRule="auto"/>
              <w:ind w:left="28" w:firstLine="0"/>
              <w:rPr>
                <w:rFonts w:ascii="仿宋_GB2312" w:eastAsia="仿宋_GB2312"/>
                <w:color w:val="auto"/>
                <w:spacing w:val="0"/>
                <w:sz w:val="32"/>
              </w:rPr>
            </w:pPr>
          </w:p>
        </w:tc>
        <w:tc>
          <w:tcPr>
            <w:tcW w:w="2770" w:type="dxa"/>
            <w:gridSpan w:val="2"/>
          </w:tcPr>
          <w:p w:rsidR="00D24C4E" w:rsidRPr="00272594" w:rsidRDefault="00D24C4E">
            <w:pPr>
              <w:widowControl/>
              <w:spacing w:line="360" w:lineRule="auto"/>
              <w:ind w:firstLine="0"/>
              <w:rPr>
                <w:rFonts w:ascii="宋体" w:hAnsi="宋体" w:cs="宋体"/>
                <w:color w:val="auto"/>
                <w:spacing w:val="20"/>
                <w:sz w:val="32"/>
              </w:rPr>
            </w:pPr>
          </w:p>
        </w:tc>
      </w:tr>
      <w:tr w:rsidR="00D24C4E" w:rsidRPr="00272594" w:rsidTr="00436AC4">
        <w:trPr>
          <w:gridBefore w:val="1"/>
          <w:gridAfter w:val="2"/>
          <w:wBefore w:w="993" w:type="dxa"/>
          <w:wAfter w:w="1105" w:type="dxa"/>
          <w:trHeight w:hRule="exact" w:val="567"/>
          <w:jc w:val="center"/>
        </w:trPr>
        <w:tc>
          <w:tcPr>
            <w:tcW w:w="2037" w:type="dxa"/>
            <w:gridSpan w:val="2"/>
            <w:vAlign w:val="center"/>
          </w:tcPr>
          <w:p w:rsidR="00D24C4E" w:rsidRPr="00272594" w:rsidRDefault="00D24C4E">
            <w:pPr>
              <w:widowControl/>
              <w:spacing w:line="360" w:lineRule="atLeast"/>
              <w:ind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  <w:tc>
          <w:tcPr>
            <w:tcW w:w="466" w:type="dxa"/>
          </w:tcPr>
          <w:p w:rsidR="00D24C4E" w:rsidRPr="00272594" w:rsidRDefault="00D24C4E">
            <w:pPr>
              <w:widowControl/>
              <w:spacing w:line="360" w:lineRule="auto"/>
              <w:ind w:left="28" w:firstLine="0"/>
              <w:rPr>
                <w:rFonts w:ascii="仿宋_GB2312" w:eastAsia="仿宋_GB2312"/>
                <w:color w:val="auto"/>
                <w:spacing w:val="0"/>
                <w:sz w:val="32"/>
              </w:rPr>
            </w:pPr>
          </w:p>
        </w:tc>
        <w:tc>
          <w:tcPr>
            <w:tcW w:w="2770" w:type="dxa"/>
            <w:gridSpan w:val="2"/>
          </w:tcPr>
          <w:p w:rsidR="00D24C4E" w:rsidRPr="00272594" w:rsidRDefault="00D24C4E">
            <w:pPr>
              <w:widowControl/>
              <w:spacing w:line="360" w:lineRule="auto"/>
              <w:ind w:firstLine="0"/>
              <w:rPr>
                <w:rFonts w:ascii="宋体" w:hAnsi="宋体" w:cs="宋体"/>
                <w:color w:val="auto"/>
                <w:spacing w:val="20"/>
                <w:sz w:val="32"/>
              </w:rPr>
            </w:pPr>
          </w:p>
        </w:tc>
      </w:tr>
      <w:tr w:rsidR="00D24C4E" w:rsidRPr="00272594" w:rsidTr="00436AC4">
        <w:trPr>
          <w:gridBefore w:val="1"/>
          <w:gridAfter w:val="2"/>
          <w:wBefore w:w="993" w:type="dxa"/>
          <w:wAfter w:w="1105" w:type="dxa"/>
          <w:trHeight w:hRule="exact" w:val="567"/>
          <w:jc w:val="center"/>
        </w:trPr>
        <w:tc>
          <w:tcPr>
            <w:tcW w:w="2037" w:type="dxa"/>
            <w:gridSpan w:val="2"/>
            <w:vAlign w:val="center"/>
          </w:tcPr>
          <w:p w:rsidR="00D24C4E" w:rsidRPr="00272594" w:rsidRDefault="00D24C4E">
            <w:pPr>
              <w:widowControl/>
              <w:spacing w:line="360" w:lineRule="atLeast"/>
              <w:ind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  <w:tc>
          <w:tcPr>
            <w:tcW w:w="466" w:type="dxa"/>
          </w:tcPr>
          <w:p w:rsidR="00D24C4E" w:rsidRPr="00272594" w:rsidRDefault="00D24C4E">
            <w:pPr>
              <w:widowControl/>
              <w:spacing w:line="360" w:lineRule="auto"/>
              <w:ind w:left="28" w:firstLine="0"/>
              <w:rPr>
                <w:rFonts w:ascii="仿宋_GB2312" w:eastAsia="仿宋_GB2312"/>
                <w:color w:val="auto"/>
                <w:spacing w:val="0"/>
                <w:sz w:val="32"/>
              </w:rPr>
            </w:pPr>
          </w:p>
        </w:tc>
        <w:tc>
          <w:tcPr>
            <w:tcW w:w="2770" w:type="dxa"/>
            <w:gridSpan w:val="2"/>
          </w:tcPr>
          <w:p w:rsidR="00D24C4E" w:rsidRPr="00272594" w:rsidRDefault="00D24C4E">
            <w:pPr>
              <w:widowControl/>
              <w:spacing w:line="360" w:lineRule="auto"/>
              <w:ind w:firstLine="0"/>
              <w:rPr>
                <w:rFonts w:ascii="宋体" w:hAnsi="宋体" w:cs="宋体"/>
                <w:color w:val="auto"/>
                <w:spacing w:val="20"/>
                <w:sz w:val="32"/>
              </w:rPr>
            </w:pPr>
          </w:p>
        </w:tc>
      </w:tr>
      <w:tr w:rsidR="00D24C4E" w:rsidRPr="00272594" w:rsidTr="00436AC4">
        <w:trPr>
          <w:gridBefore w:val="1"/>
          <w:gridAfter w:val="2"/>
          <w:wBefore w:w="993" w:type="dxa"/>
          <w:wAfter w:w="1105" w:type="dxa"/>
          <w:trHeight w:hRule="exact" w:val="567"/>
          <w:jc w:val="center"/>
        </w:trPr>
        <w:tc>
          <w:tcPr>
            <w:tcW w:w="2037" w:type="dxa"/>
            <w:gridSpan w:val="2"/>
            <w:vAlign w:val="center"/>
          </w:tcPr>
          <w:p w:rsidR="00D24C4E" w:rsidRPr="00272594" w:rsidRDefault="00D24C4E">
            <w:pPr>
              <w:widowControl/>
              <w:spacing w:line="360" w:lineRule="atLeast"/>
              <w:ind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  <w:tc>
          <w:tcPr>
            <w:tcW w:w="466" w:type="dxa"/>
          </w:tcPr>
          <w:p w:rsidR="00D24C4E" w:rsidRPr="00272594" w:rsidRDefault="00D24C4E">
            <w:pPr>
              <w:widowControl/>
              <w:spacing w:line="360" w:lineRule="atLeast"/>
              <w:ind w:left="28"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  <w:tc>
          <w:tcPr>
            <w:tcW w:w="2770" w:type="dxa"/>
            <w:gridSpan w:val="2"/>
          </w:tcPr>
          <w:p w:rsidR="00D24C4E" w:rsidRPr="00272594" w:rsidRDefault="00D24C4E">
            <w:pPr>
              <w:widowControl/>
              <w:spacing w:line="360" w:lineRule="atLeast"/>
              <w:ind w:firstLine="0"/>
              <w:rPr>
                <w:rFonts w:ascii="仿宋_GB2312" w:eastAsia="仿宋_GB2312" w:hAnsi="华文仿宋"/>
                <w:color w:val="auto"/>
                <w:spacing w:val="0"/>
                <w:sz w:val="32"/>
              </w:rPr>
            </w:pPr>
          </w:p>
        </w:tc>
      </w:tr>
      <w:tr w:rsidR="00D24C4E" w:rsidRPr="00272594" w:rsidTr="00436AC4">
        <w:trPr>
          <w:trHeight w:hRule="exact" w:val="1080"/>
          <w:jc w:val="center"/>
        </w:trPr>
        <w:tc>
          <w:tcPr>
            <w:tcW w:w="7371" w:type="dxa"/>
            <w:gridSpan w:val="8"/>
          </w:tcPr>
          <w:p w:rsidR="00D24C4E" w:rsidRPr="00272594" w:rsidRDefault="00436AC4" w:rsidP="00436AC4">
            <w:pPr>
              <w:widowControl/>
              <w:spacing w:line="240" w:lineRule="auto"/>
              <w:jc w:val="center"/>
              <w:rPr>
                <w:color w:val="auto"/>
                <w:spacing w:val="20"/>
                <w:sz w:val="32"/>
                <w:szCs w:val="32"/>
              </w:rPr>
            </w:pPr>
            <w:r w:rsidRPr="00272594">
              <w:rPr>
                <w:rFonts w:hint="eastAsia"/>
                <w:color w:val="auto"/>
                <w:spacing w:val="20"/>
                <w:sz w:val="32"/>
                <w:szCs w:val="32"/>
              </w:rPr>
              <w:t>中国人民大学</w:t>
            </w:r>
            <w:r w:rsidRPr="00272594">
              <w:rPr>
                <w:rFonts w:hint="eastAsia"/>
                <w:color w:val="auto"/>
                <w:spacing w:val="20"/>
                <w:sz w:val="32"/>
                <w:szCs w:val="32"/>
              </w:rPr>
              <w:t xml:space="preserve"> </w:t>
            </w:r>
            <w:r w:rsidRPr="00272594">
              <w:rPr>
                <w:rFonts w:hint="eastAsia"/>
                <w:color w:val="auto"/>
                <w:spacing w:val="20"/>
                <w:sz w:val="32"/>
                <w:szCs w:val="32"/>
              </w:rPr>
              <w:t>信息技术中心</w:t>
            </w:r>
          </w:p>
        </w:tc>
      </w:tr>
      <w:tr w:rsidR="00D24C4E" w:rsidRPr="00272594" w:rsidTr="00436AC4">
        <w:trPr>
          <w:trHeight w:val="513"/>
          <w:jc w:val="center"/>
        </w:trPr>
        <w:tc>
          <w:tcPr>
            <w:tcW w:w="2268" w:type="dxa"/>
            <w:gridSpan w:val="2"/>
          </w:tcPr>
          <w:p w:rsidR="00D24C4E" w:rsidRPr="00272594" w:rsidRDefault="00D24C4E">
            <w:pPr>
              <w:widowControl/>
              <w:spacing w:line="240" w:lineRule="auto"/>
              <w:ind w:firstLine="0"/>
              <w:jc w:val="center"/>
              <w:rPr>
                <w:rFonts w:ascii="宋体"/>
                <w:color w:val="auto"/>
                <w:sz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24C4E" w:rsidRPr="00272594" w:rsidRDefault="00D24C4E" w:rsidP="00436AC4">
            <w:pPr>
              <w:widowControl/>
              <w:spacing w:line="240" w:lineRule="auto"/>
              <w:ind w:firstLine="0"/>
              <w:jc w:val="center"/>
              <w:rPr>
                <w:rFonts w:ascii="宋体"/>
                <w:color w:val="auto"/>
                <w:sz w:val="32"/>
              </w:rPr>
            </w:pPr>
            <w:r w:rsidRPr="00272594">
              <w:rPr>
                <w:rFonts w:ascii="宋体" w:hint="eastAsia"/>
                <w:color w:val="auto"/>
                <w:sz w:val="32"/>
              </w:rPr>
              <w:t>二○</w:t>
            </w:r>
            <w:r w:rsidR="00436AC4" w:rsidRPr="00272594">
              <w:rPr>
                <w:rFonts w:ascii="宋体" w:hint="eastAsia"/>
                <w:color w:val="auto"/>
                <w:sz w:val="32"/>
              </w:rPr>
              <w:t>二〇年二</w:t>
            </w:r>
            <w:r w:rsidRPr="00272594">
              <w:rPr>
                <w:rFonts w:ascii="宋体" w:hint="eastAsia"/>
                <w:color w:val="auto"/>
                <w:sz w:val="32"/>
              </w:rPr>
              <w:t>月</w:t>
            </w:r>
          </w:p>
        </w:tc>
        <w:tc>
          <w:tcPr>
            <w:tcW w:w="2268" w:type="dxa"/>
            <w:gridSpan w:val="3"/>
          </w:tcPr>
          <w:p w:rsidR="00D24C4E" w:rsidRPr="00272594" w:rsidRDefault="00D24C4E">
            <w:pPr>
              <w:widowControl/>
              <w:spacing w:line="240" w:lineRule="auto"/>
              <w:jc w:val="center"/>
              <w:rPr>
                <w:color w:val="auto"/>
                <w:spacing w:val="20"/>
              </w:rPr>
            </w:pPr>
          </w:p>
        </w:tc>
      </w:tr>
    </w:tbl>
    <w:p w:rsidR="00D24C4E" w:rsidRPr="00272594" w:rsidRDefault="00D24C4E">
      <w:pPr>
        <w:pStyle w:val="a8"/>
        <w:widowControl w:val="0"/>
        <w:spacing w:line="400" w:lineRule="exact"/>
        <w:ind w:firstLine="480"/>
        <w:jc w:val="both"/>
        <w:rPr>
          <w:color w:val="auto"/>
          <w:spacing w:val="0"/>
        </w:rPr>
        <w:sectPr w:rsidR="00D24C4E" w:rsidRPr="00272594">
          <w:headerReference w:type="default" r:id="rId8"/>
          <w:footerReference w:type="even" r:id="rId9"/>
          <w:footerReference w:type="default" r:id="rId10"/>
          <w:footnotePr>
            <w:numFmt w:val="decimalEnclosedCircleChinese"/>
            <w:numRestart w:val="eachPage"/>
          </w:footnotePr>
          <w:pgSz w:w="11906" w:h="16838"/>
          <w:pgMar w:top="3402" w:right="2268" w:bottom="3402" w:left="2268" w:header="720" w:footer="720" w:gutter="0"/>
          <w:pgNumType w:fmt="upperRoman" w:start="1"/>
          <w:cols w:space="720"/>
          <w:docGrid w:type="linesAndChars" w:linePitch="312"/>
        </w:sectPr>
      </w:pPr>
    </w:p>
    <w:p w:rsidR="00FE47B7" w:rsidRDefault="00D24C4E">
      <w:pPr>
        <w:pStyle w:val="1"/>
        <w:keepLines/>
        <w:widowControl w:val="0"/>
        <w:overflowPunct/>
        <w:autoSpaceDE/>
        <w:autoSpaceDN/>
        <w:spacing w:before="480"/>
        <w:textAlignment w:val="auto"/>
        <w:rPr>
          <w:noProof/>
        </w:rPr>
      </w:pPr>
      <w:bookmarkStart w:id="9" w:name="_Toc263122536"/>
      <w:bookmarkStart w:id="10" w:name="_Toc263126828"/>
      <w:bookmarkStart w:id="11" w:name="_Toc263127537"/>
      <w:bookmarkStart w:id="12" w:name="_Toc33780767"/>
      <w:bookmarkEnd w:id="0"/>
      <w:bookmarkEnd w:id="1"/>
      <w:bookmarkEnd w:id="2"/>
      <w:r w:rsidRPr="00272594">
        <w:rPr>
          <w:rFonts w:ascii="黑体" w:hAnsi="Times New Roman" w:hint="eastAsia"/>
          <w:bCs/>
          <w:kern w:val="44"/>
          <w:sz w:val="32"/>
          <w:szCs w:val="32"/>
        </w:rPr>
        <w:lastRenderedPageBreak/>
        <w:t>目  录</w:t>
      </w:r>
      <w:bookmarkStart w:id="13" w:name="_Toc83983713"/>
      <w:bookmarkStart w:id="14" w:name="_Toc83983800"/>
      <w:bookmarkStart w:id="15" w:name="_Toc84060750"/>
      <w:bookmarkStart w:id="16" w:name="_Toc84062138"/>
      <w:bookmarkStart w:id="17" w:name="_Toc84062264"/>
      <w:bookmarkStart w:id="18" w:name="_Toc85918418"/>
      <w:bookmarkStart w:id="19" w:name="_Toc26275245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272594">
        <w:fldChar w:fldCharType="begin"/>
      </w:r>
      <w:r w:rsidRPr="00272594">
        <w:instrText xml:space="preserve"> </w:instrText>
      </w:r>
      <w:r w:rsidRPr="00272594">
        <w:rPr>
          <w:rFonts w:hint="eastAsia"/>
        </w:rPr>
        <w:instrText>TOC \o "1-3" \h \z \u</w:instrText>
      </w:r>
      <w:r w:rsidRPr="00272594">
        <w:instrText xml:space="preserve"> </w:instrText>
      </w:r>
      <w:r w:rsidRPr="00272594">
        <w:fldChar w:fldCharType="separate"/>
      </w:r>
    </w:p>
    <w:p w:rsidR="00FE47B7" w:rsidRDefault="00FE47B7">
      <w:pPr>
        <w:pStyle w:val="16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67" w:history="1">
        <w:r w:rsidRPr="008A1218">
          <w:rPr>
            <w:rStyle w:val="a5"/>
            <w:rFonts w:ascii="黑体"/>
            <w:bCs/>
            <w:noProof/>
            <w:kern w:val="44"/>
          </w:rPr>
          <w:t>目  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_Toc33780767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47B7" w:rsidRDefault="00264129">
      <w:pPr>
        <w:pStyle w:val="16"/>
        <w:tabs>
          <w:tab w:val="left" w:pos="105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68" w:history="1">
        <w:r w:rsidR="00FE47B7" w:rsidRPr="008A1218">
          <w:rPr>
            <w:rStyle w:val="a5"/>
            <w:rFonts w:ascii="黑体"/>
            <w:bCs/>
            <w:noProof/>
            <w:kern w:val="44"/>
          </w:rPr>
          <w:t>第1章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rFonts w:ascii="黑体"/>
            <w:bCs/>
            <w:noProof/>
            <w:kern w:val="44"/>
          </w:rPr>
          <w:t>系统概述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_Toc33780768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3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0" w:history="1">
        <w:r w:rsidR="00FE47B7" w:rsidRPr="008A1218">
          <w:rPr>
            <w:rStyle w:val="a5"/>
            <w:noProof/>
          </w:rPr>
          <w:t>1.1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功能概述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_Toc33780770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3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1" w:history="1">
        <w:r w:rsidR="00FE47B7" w:rsidRPr="008A1218">
          <w:rPr>
            <w:rStyle w:val="a5"/>
            <w:noProof/>
          </w:rPr>
          <w:t>1.2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客户端分类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_Toc33780771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3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16"/>
        <w:tabs>
          <w:tab w:val="left" w:pos="105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2" w:history="1">
        <w:r w:rsidR="00FE47B7" w:rsidRPr="008A1218">
          <w:rPr>
            <w:rStyle w:val="a5"/>
            <w:rFonts w:ascii="黑体"/>
            <w:bCs/>
            <w:noProof/>
            <w:kern w:val="44"/>
          </w:rPr>
          <w:t>第2章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rFonts w:ascii="黑体"/>
            <w:bCs/>
            <w:noProof/>
            <w:kern w:val="44"/>
          </w:rPr>
          <w:t>账号注册申请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_Toc33780772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4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4" w:history="1">
        <w:r w:rsidR="00FE47B7" w:rsidRPr="008A1218">
          <w:rPr>
            <w:rStyle w:val="a5"/>
            <w:noProof/>
          </w:rPr>
          <w:t>2.1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申请流程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_Toc33780774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4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5" w:history="1">
        <w:r w:rsidR="00FE47B7" w:rsidRPr="008A1218">
          <w:rPr>
            <w:rStyle w:val="a5"/>
            <w:noProof/>
          </w:rPr>
          <w:t>2.2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注册方式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_Toc33780775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4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6" w:history="1">
        <w:r w:rsidR="00FE47B7" w:rsidRPr="008A1218">
          <w:rPr>
            <w:rStyle w:val="a5"/>
            <w:noProof/>
          </w:rPr>
          <w:t>2.3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提交人员信息表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_Toc33780776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4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7" w:history="1">
        <w:r w:rsidR="00FE47B7" w:rsidRPr="008A1218">
          <w:rPr>
            <w:rStyle w:val="a5"/>
            <w:noProof/>
          </w:rPr>
          <w:t>2.4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系统管理员导入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_Toc33780777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4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8" w:history="1">
        <w:r w:rsidR="00FE47B7" w:rsidRPr="008A1218">
          <w:rPr>
            <w:rStyle w:val="a5"/>
            <w:noProof/>
          </w:rPr>
          <w:t>2.5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注册成功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_Toc33780778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4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16"/>
        <w:tabs>
          <w:tab w:val="left" w:pos="1050"/>
        </w:tabs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79" w:history="1">
        <w:r w:rsidR="00FE47B7" w:rsidRPr="008A1218">
          <w:rPr>
            <w:rStyle w:val="a5"/>
            <w:rFonts w:ascii="黑体"/>
            <w:bCs/>
            <w:noProof/>
            <w:kern w:val="44"/>
          </w:rPr>
          <w:t>第3章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rFonts w:ascii="黑体"/>
            <w:bCs/>
            <w:noProof/>
            <w:kern w:val="44"/>
          </w:rPr>
          <w:t>召开视频会议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_Toc33780779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5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1" w:history="1">
        <w:r w:rsidR="00FE47B7" w:rsidRPr="008A1218">
          <w:rPr>
            <w:rStyle w:val="a5"/>
            <w:noProof/>
          </w:rPr>
          <w:t>3.1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召开流程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_Toc33780781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5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2" w:history="1">
        <w:r w:rsidR="00FE47B7" w:rsidRPr="008A1218">
          <w:rPr>
            <w:rStyle w:val="a5"/>
            <w:noProof/>
          </w:rPr>
          <w:t>3.2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登录客户端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_Toc33780782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5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3" w:history="1">
        <w:r w:rsidR="00FE47B7" w:rsidRPr="008A1218">
          <w:rPr>
            <w:rStyle w:val="a5"/>
            <w:noProof/>
          </w:rPr>
          <w:t>3.3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发起视频会议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_Toc33780783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6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4" w:history="1">
        <w:r w:rsidR="00FE47B7" w:rsidRPr="008A1218">
          <w:rPr>
            <w:rStyle w:val="a5"/>
            <w:noProof/>
          </w:rPr>
          <w:t>3.4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邀请参会人员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_Toc33780784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7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5" w:history="1">
        <w:r w:rsidR="00FE47B7" w:rsidRPr="008A1218">
          <w:rPr>
            <w:rStyle w:val="a5"/>
            <w:noProof/>
          </w:rPr>
          <w:t>3.5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参会人员加入会议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_Toc33780785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8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6" w:history="1">
        <w:r w:rsidR="00FE47B7" w:rsidRPr="008A1218">
          <w:rPr>
            <w:rStyle w:val="a5"/>
            <w:noProof/>
          </w:rPr>
          <w:t>3.6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屏幕共享功能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_Toc33780786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10</w:t>
        </w:r>
        <w:r w:rsidR="00FE47B7">
          <w:rPr>
            <w:noProof/>
            <w:webHidden/>
          </w:rPr>
          <w:fldChar w:fldCharType="end"/>
        </w:r>
      </w:hyperlink>
    </w:p>
    <w:p w:rsidR="00FE47B7" w:rsidRDefault="00264129">
      <w:pPr>
        <w:pStyle w:val="20"/>
        <w:tabs>
          <w:tab w:val="left" w:pos="1680"/>
          <w:tab w:val="right" w:leader="dot" w:pos="8269"/>
        </w:tabs>
        <w:ind w:left="520"/>
        <w:rPr>
          <w:rFonts w:asciiTheme="minorHAnsi" w:eastAsiaTheme="minorEastAsia" w:hAnsiTheme="minorHAnsi" w:cstheme="minorBidi"/>
          <w:noProof/>
          <w:color w:val="auto"/>
          <w:spacing w:val="0"/>
          <w:kern w:val="2"/>
          <w:sz w:val="21"/>
          <w:szCs w:val="22"/>
        </w:rPr>
      </w:pPr>
      <w:hyperlink w:anchor="_Toc33780787" w:history="1">
        <w:r w:rsidR="00FE47B7" w:rsidRPr="008A1218">
          <w:rPr>
            <w:rStyle w:val="a5"/>
            <w:noProof/>
          </w:rPr>
          <w:t>3.7</w:t>
        </w:r>
        <w:r w:rsidR="00FE47B7">
          <w:rPr>
            <w:rFonts w:asciiTheme="minorHAnsi" w:eastAsiaTheme="minorEastAsia" w:hAnsiTheme="minorHAnsi" w:cstheme="minorBidi"/>
            <w:noProof/>
            <w:color w:val="auto"/>
            <w:spacing w:val="0"/>
            <w:kern w:val="2"/>
            <w:sz w:val="21"/>
            <w:szCs w:val="22"/>
          </w:rPr>
          <w:tab/>
        </w:r>
        <w:r w:rsidR="00FE47B7" w:rsidRPr="008A1218">
          <w:rPr>
            <w:rStyle w:val="a5"/>
            <w:noProof/>
          </w:rPr>
          <w:t>结束会议</w:t>
        </w:r>
        <w:r w:rsidR="00FE47B7">
          <w:rPr>
            <w:noProof/>
            <w:webHidden/>
          </w:rPr>
          <w:tab/>
        </w:r>
        <w:r w:rsidR="00FE47B7">
          <w:rPr>
            <w:noProof/>
            <w:webHidden/>
          </w:rPr>
          <w:fldChar w:fldCharType="begin"/>
        </w:r>
        <w:r w:rsidR="00FE47B7">
          <w:rPr>
            <w:noProof/>
            <w:webHidden/>
          </w:rPr>
          <w:instrText xml:space="preserve"> PAGEREF _Toc33780787 \h </w:instrText>
        </w:r>
        <w:r w:rsidR="00FE47B7">
          <w:rPr>
            <w:noProof/>
            <w:webHidden/>
          </w:rPr>
        </w:r>
        <w:r w:rsidR="00FE47B7">
          <w:rPr>
            <w:noProof/>
            <w:webHidden/>
          </w:rPr>
          <w:fldChar w:fldCharType="separate"/>
        </w:r>
        <w:r w:rsidR="00FE47B7">
          <w:rPr>
            <w:noProof/>
            <w:webHidden/>
          </w:rPr>
          <w:t>11</w:t>
        </w:r>
        <w:r w:rsidR="00FE47B7">
          <w:rPr>
            <w:noProof/>
            <w:webHidden/>
          </w:rPr>
          <w:fldChar w:fldCharType="end"/>
        </w:r>
      </w:hyperlink>
    </w:p>
    <w:p w:rsidR="00D24C4E" w:rsidRPr="00272594" w:rsidRDefault="00D24C4E">
      <w:pPr>
        <w:pStyle w:val="a8"/>
        <w:widowControl w:val="0"/>
        <w:spacing w:line="400" w:lineRule="exact"/>
        <w:ind w:firstLine="480"/>
        <w:jc w:val="both"/>
        <w:rPr>
          <w:color w:val="auto"/>
          <w:spacing w:val="0"/>
          <w:szCs w:val="24"/>
        </w:rPr>
      </w:pPr>
      <w:r w:rsidRPr="00272594">
        <w:rPr>
          <w:color w:val="auto"/>
          <w:spacing w:val="0"/>
          <w:szCs w:val="24"/>
        </w:rPr>
        <w:fldChar w:fldCharType="end"/>
      </w:r>
    </w:p>
    <w:p w:rsidR="00900912" w:rsidRPr="00272594" w:rsidRDefault="00900912" w:rsidP="00900912">
      <w:pPr>
        <w:pStyle w:val="a8"/>
        <w:widowControl w:val="0"/>
        <w:spacing w:line="400" w:lineRule="exact"/>
        <w:ind w:firstLineChars="0" w:firstLine="0"/>
        <w:jc w:val="both"/>
        <w:rPr>
          <w:color w:val="auto"/>
          <w:spacing w:val="0"/>
          <w:szCs w:val="24"/>
        </w:rPr>
        <w:sectPr w:rsidR="00900912" w:rsidRPr="00272594">
          <w:headerReference w:type="default" r:id="rId11"/>
          <w:footerReference w:type="even" r:id="rId12"/>
          <w:footerReference w:type="default" r:id="rId13"/>
          <w:pgSz w:w="11907" w:h="16834"/>
          <w:pgMar w:top="2155" w:right="1814" w:bottom="2155" w:left="1814" w:header="1588" w:footer="1588" w:gutter="0"/>
          <w:cols w:space="720"/>
          <w:docGrid w:type="linesAndChars" w:linePitch="326"/>
        </w:sectPr>
      </w:pPr>
    </w:p>
    <w:p w:rsidR="00985275" w:rsidRPr="00272594" w:rsidRDefault="00985275" w:rsidP="00900912">
      <w:pPr>
        <w:pStyle w:val="a8"/>
        <w:widowControl w:val="0"/>
        <w:spacing w:line="400" w:lineRule="exact"/>
        <w:ind w:firstLineChars="0" w:firstLine="0"/>
        <w:jc w:val="both"/>
        <w:rPr>
          <w:color w:val="auto"/>
          <w:spacing w:val="0"/>
          <w:szCs w:val="24"/>
        </w:rPr>
        <w:sectPr w:rsidR="00985275" w:rsidRPr="00272594">
          <w:headerReference w:type="default" r:id="rId14"/>
          <w:pgSz w:w="11907" w:h="16834"/>
          <w:pgMar w:top="2155" w:right="1814" w:bottom="2155" w:left="1814" w:header="1588" w:footer="1588" w:gutter="0"/>
          <w:cols w:space="720"/>
          <w:docGrid w:type="linesAndChars" w:linePitch="326"/>
        </w:sectPr>
      </w:pPr>
    </w:p>
    <w:p w:rsidR="00B921CE" w:rsidRPr="00272594" w:rsidRDefault="00B921CE" w:rsidP="00B921CE">
      <w:pPr>
        <w:pStyle w:val="1"/>
        <w:keepLines/>
        <w:widowControl w:val="0"/>
        <w:numPr>
          <w:ilvl w:val="0"/>
          <w:numId w:val="10"/>
        </w:numPr>
        <w:overflowPunct/>
        <w:autoSpaceDE/>
        <w:autoSpaceDN/>
        <w:spacing w:before="480"/>
        <w:textAlignment w:val="auto"/>
        <w:rPr>
          <w:rFonts w:ascii="黑体" w:hAnsi="Times New Roman"/>
          <w:bCs/>
          <w:spacing w:val="0"/>
          <w:kern w:val="44"/>
          <w:sz w:val="32"/>
          <w:szCs w:val="32"/>
        </w:rPr>
      </w:pPr>
      <w:bookmarkStart w:id="20" w:name="_Toc33780768"/>
      <w:bookmarkEnd w:id="13"/>
      <w:bookmarkEnd w:id="14"/>
      <w:bookmarkEnd w:id="15"/>
      <w:bookmarkEnd w:id="16"/>
      <w:bookmarkEnd w:id="17"/>
      <w:bookmarkEnd w:id="18"/>
      <w:bookmarkEnd w:id="19"/>
      <w:r w:rsidRPr="00272594">
        <w:rPr>
          <w:rFonts w:ascii="黑体" w:hAnsi="Times New Roman"/>
          <w:bCs/>
          <w:spacing w:val="0"/>
          <w:kern w:val="44"/>
          <w:sz w:val="32"/>
          <w:szCs w:val="32"/>
        </w:rPr>
        <w:t>系统</w:t>
      </w:r>
      <w:r w:rsidRPr="00272594">
        <w:rPr>
          <w:rFonts w:ascii="黑体" w:hAnsi="Times New Roman" w:hint="eastAsia"/>
          <w:bCs/>
          <w:spacing w:val="0"/>
          <w:kern w:val="44"/>
          <w:sz w:val="32"/>
          <w:szCs w:val="32"/>
        </w:rPr>
        <w:t>概述</w:t>
      </w:r>
      <w:bookmarkEnd w:id="20"/>
    </w:p>
    <w:p w:rsidR="00B921CE" w:rsidRPr="00272594" w:rsidRDefault="00B921CE" w:rsidP="00B921CE">
      <w:pPr>
        <w:pStyle w:val="af3"/>
        <w:keepNext/>
        <w:widowControl/>
        <w:numPr>
          <w:ilvl w:val="0"/>
          <w:numId w:val="7"/>
        </w:numPr>
        <w:overflowPunct w:val="0"/>
        <w:autoSpaceDE w:val="0"/>
        <w:autoSpaceDN w:val="0"/>
        <w:spacing w:before="480" w:after="120" w:line="400" w:lineRule="exact"/>
        <w:ind w:firstLineChars="0"/>
        <w:jc w:val="both"/>
        <w:outlineLvl w:val="1"/>
        <w:rPr>
          <w:rFonts w:ascii="黑体" w:eastAsia="黑体" w:hAnsi="Arial"/>
          <w:vanish/>
          <w:color w:val="auto"/>
          <w:spacing w:val="0"/>
          <w:sz w:val="28"/>
        </w:rPr>
      </w:pPr>
      <w:bookmarkStart w:id="21" w:name="_Toc32856978"/>
      <w:bookmarkStart w:id="22" w:name="_Toc32860599"/>
      <w:bookmarkStart w:id="23" w:name="_Toc32942804"/>
      <w:bookmarkStart w:id="24" w:name="_Toc32943605"/>
      <w:bookmarkStart w:id="25" w:name="_Toc33001889"/>
      <w:bookmarkStart w:id="26" w:name="_Toc33001954"/>
      <w:bookmarkStart w:id="27" w:name="_Toc33028197"/>
      <w:bookmarkStart w:id="28" w:name="_Toc33090921"/>
      <w:bookmarkStart w:id="29" w:name="_Toc33092281"/>
      <w:bookmarkStart w:id="30" w:name="_Toc33092305"/>
      <w:bookmarkStart w:id="31" w:name="_Toc33717504"/>
      <w:bookmarkStart w:id="32" w:name="_Toc33717578"/>
      <w:bookmarkStart w:id="33" w:name="_Toc33756047"/>
      <w:bookmarkStart w:id="34" w:name="_Toc33756232"/>
      <w:bookmarkStart w:id="35" w:name="_Toc33759113"/>
      <w:bookmarkStart w:id="36" w:name="_Toc33759141"/>
      <w:bookmarkStart w:id="37" w:name="_Toc33762876"/>
      <w:bookmarkStart w:id="38" w:name="_Toc3378076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8D6BCA" w:rsidRDefault="009C3426" w:rsidP="008D6BCA">
      <w:pPr>
        <w:pStyle w:val="2"/>
        <w:numPr>
          <w:ilvl w:val="1"/>
          <w:numId w:val="7"/>
        </w:numPr>
      </w:pPr>
      <w:bookmarkStart w:id="39" w:name="_Toc33780770"/>
      <w:r>
        <w:rPr>
          <w:rFonts w:hint="eastAsia"/>
        </w:rPr>
        <w:t>功能概述</w:t>
      </w:r>
      <w:bookmarkEnd w:id="39"/>
    </w:p>
    <w:p w:rsidR="0004127D" w:rsidRPr="009C3426" w:rsidRDefault="009C3426" w:rsidP="009C3426">
      <w:pPr>
        <w:ind w:firstLineChars="200" w:firstLine="520"/>
        <w:rPr>
          <w:color w:val="auto"/>
        </w:rPr>
      </w:pPr>
      <w:r>
        <w:rPr>
          <w:rFonts w:hint="eastAsia"/>
          <w:color w:val="auto"/>
        </w:rPr>
        <w:t>信息技术中心引入</w:t>
      </w:r>
      <w:r w:rsidRPr="0004127D">
        <w:rPr>
          <w:rFonts w:hint="eastAsia"/>
          <w:color w:val="auto"/>
        </w:rPr>
        <w:t>高并发视频会议</w:t>
      </w:r>
      <w:proofErr w:type="spellStart"/>
      <w:r w:rsidRPr="0004127D">
        <w:rPr>
          <w:rFonts w:hint="eastAsia"/>
          <w:color w:val="auto"/>
        </w:rPr>
        <w:t>WeLink</w:t>
      </w:r>
      <w:proofErr w:type="spellEnd"/>
      <w:r w:rsidR="00B50FA4">
        <w:rPr>
          <w:rFonts w:hint="eastAsia"/>
          <w:color w:val="auto"/>
        </w:rPr>
        <w:t>软件，协助全</w:t>
      </w:r>
      <w:r w:rsidRPr="0004127D">
        <w:rPr>
          <w:rFonts w:hint="eastAsia"/>
          <w:color w:val="auto"/>
        </w:rPr>
        <w:t>校师生</w:t>
      </w:r>
      <w:r>
        <w:rPr>
          <w:rFonts w:hint="eastAsia"/>
          <w:color w:val="auto"/>
        </w:rPr>
        <w:t>之间远程会议使用</w:t>
      </w:r>
      <w:r w:rsidRPr="0004127D">
        <w:rPr>
          <w:rFonts w:hint="eastAsia"/>
          <w:color w:val="auto"/>
        </w:rPr>
        <w:t>。单个会议最高持</w:t>
      </w:r>
      <w:r w:rsidRPr="0004127D">
        <w:rPr>
          <w:rFonts w:hint="eastAsia"/>
          <w:color w:val="auto"/>
        </w:rPr>
        <w:t>500</w:t>
      </w:r>
      <w:r w:rsidRPr="0004127D">
        <w:rPr>
          <w:rFonts w:hint="eastAsia"/>
          <w:color w:val="auto"/>
        </w:rPr>
        <w:t>位师生同时参会。</w:t>
      </w:r>
    </w:p>
    <w:p w:rsidR="009C3426" w:rsidRPr="009C3426" w:rsidRDefault="009C3426" w:rsidP="009C3426">
      <w:pPr>
        <w:pStyle w:val="2"/>
        <w:numPr>
          <w:ilvl w:val="1"/>
          <w:numId w:val="7"/>
        </w:numPr>
      </w:pPr>
      <w:bookmarkStart w:id="40" w:name="_Toc33780771"/>
      <w:r>
        <w:rPr>
          <w:rFonts w:hint="eastAsia"/>
        </w:rPr>
        <w:t>客户端分类</w:t>
      </w:r>
      <w:bookmarkEnd w:id="40"/>
    </w:p>
    <w:p w:rsidR="009C3426" w:rsidRDefault="009C3426" w:rsidP="009C3426">
      <w:pPr>
        <w:numPr>
          <w:ilvl w:val="0"/>
          <w:numId w:val="11"/>
        </w:numPr>
        <w:rPr>
          <w:color w:val="auto"/>
        </w:rPr>
      </w:pPr>
      <w:r>
        <w:rPr>
          <w:rFonts w:hint="eastAsia"/>
          <w:color w:val="auto"/>
        </w:rPr>
        <w:t>Android</w:t>
      </w:r>
      <w:r>
        <w:rPr>
          <w:rFonts w:hint="eastAsia"/>
          <w:color w:val="auto"/>
        </w:rPr>
        <w:t>客户端</w:t>
      </w:r>
      <w:r w:rsidRPr="00272594">
        <w:rPr>
          <w:color w:val="auto"/>
        </w:rPr>
        <w:t>（</w:t>
      </w:r>
      <w:r>
        <w:rPr>
          <w:rFonts w:hint="eastAsia"/>
          <w:color w:val="auto"/>
        </w:rPr>
        <w:t>Android</w:t>
      </w:r>
      <w:r>
        <w:rPr>
          <w:color w:val="auto"/>
        </w:rPr>
        <w:t>5.0</w:t>
      </w:r>
      <w:r>
        <w:rPr>
          <w:rFonts w:hint="eastAsia"/>
          <w:color w:val="auto"/>
        </w:rPr>
        <w:t>及以上</w:t>
      </w:r>
      <w:r w:rsidRPr="00272594">
        <w:rPr>
          <w:color w:val="auto"/>
        </w:rPr>
        <w:t>）</w:t>
      </w:r>
    </w:p>
    <w:p w:rsidR="009C3426" w:rsidRDefault="009C3426" w:rsidP="009C3426">
      <w:pPr>
        <w:ind w:firstLine="0"/>
        <w:jc w:val="center"/>
        <w:rPr>
          <w:color w:val="auto"/>
        </w:rPr>
      </w:pPr>
      <w:proofErr w:type="gramStart"/>
      <w:r>
        <w:rPr>
          <w:rFonts w:hint="eastAsia"/>
          <w:color w:val="auto"/>
        </w:rPr>
        <w:t>手机扫码下载</w:t>
      </w:r>
      <w:proofErr w:type="gramEnd"/>
      <w:r>
        <w:rPr>
          <w:rFonts w:hint="eastAsia"/>
          <w:color w:val="auto"/>
        </w:rPr>
        <w:t>客户端</w:t>
      </w:r>
    </w:p>
    <w:p w:rsidR="009C3426" w:rsidRPr="00272594" w:rsidRDefault="009C3426" w:rsidP="009C3426">
      <w:pPr>
        <w:ind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6111DB46" wp14:editId="0515FF86">
            <wp:extent cx="1428750" cy="13539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3573" cy="135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426" w:rsidRDefault="009C3426" w:rsidP="009C3426">
      <w:pPr>
        <w:numPr>
          <w:ilvl w:val="0"/>
          <w:numId w:val="11"/>
        </w:numPr>
        <w:rPr>
          <w:color w:val="auto"/>
        </w:rPr>
      </w:pPr>
      <w:r>
        <w:rPr>
          <w:rFonts w:hint="eastAsia"/>
          <w:color w:val="auto"/>
        </w:rPr>
        <w:t>IOS</w:t>
      </w:r>
      <w:r>
        <w:rPr>
          <w:rFonts w:hint="eastAsia"/>
          <w:color w:val="auto"/>
        </w:rPr>
        <w:t>客户端</w:t>
      </w:r>
      <w:r w:rsidRPr="00272594">
        <w:rPr>
          <w:rFonts w:hint="eastAsia"/>
          <w:color w:val="auto"/>
        </w:rPr>
        <w:t>（</w:t>
      </w:r>
      <w:r>
        <w:rPr>
          <w:rFonts w:hint="eastAsia"/>
          <w:color w:val="auto"/>
        </w:rPr>
        <w:t>I</w:t>
      </w:r>
      <w:r w:rsidRPr="00272594">
        <w:rPr>
          <w:color w:val="auto"/>
        </w:rPr>
        <w:t>OS</w:t>
      </w:r>
      <w:r>
        <w:rPr>
          <w:color w:val="auto"/>
        </w:rPr>
        <w:t>10</w:t>
      </w:r>
      <w:r>
        <w:rPr>
          <w:rFonts w:hint="eastAsia"/>
          <w:color w:val="auto"/>
        </w:rPr>
        <w:t>及以上</w:t>
      </w:r>
      <w:r w:rsidRPr="00272594">
        <w:rPr>
          <w:rFonts w:hint="eastAsia"/>
          <w:color w:val="auto"/>
        </w:rPr>
        <w:t>）</w:t>
      </w:r>
    </w:p>
    <w:p w:rsidR="009C3426" w:rsidRDefault="009C3426" w:rsidP="009C3426">
      <w:pPr>
        <w:ind w:firstLine="0"/>
        <w:jc w:val="center"/>
        <w:rPr>
          <w:color w:val="auto"/>
        </w:rPr>
      </w:pPr>
      <w:proofErr w:type="gramStart"/>
      <w:r>
        <w:rPr>
          <w:rFonts w:hint="eastAsia"/>
          <w:color w:val="auto"/>
        </w:rPr>
        <w:t>手机扫码下载</w:t>
      </w:r>
      <w:proofErr w:type="gramEnd"/>
      <w:r>
        <w:rPr>
          <w:rFonts w:hint="eastAsia"/>
          <w:color w:val="auto"/>
        </w:rPr>
        <w:t>客户端</w:t>
      </w:r>
    </w:p>
    <w:p w:rsidR="009C3426" w:rsidRPr="00272594" w:rsidRDefault="009C3426" w:rsidP="009C3426">
      <w:pPr>
        <w:ind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37F86B28" wp14:editId="5033AF34">
            <wp:extent cx="1381125" cy="1381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426" w:rsidRDefault="009C3426" w:rsidP="009C3426">
      <w:pPr>
        <w:numPr>
          <w:ilvl w:val="0"/>
          <w:numId w:val="11"/>
        </w:numPr>
        <w:rPr>
          <w:color w:val="auto"/>
        </w:rPr>
      </w:pPr>
      <w:r>
        <w:rPr>
          <w:rFonts w:hint="eastAsia"/>
          <w:color w:val="auto"/>
        </w:rPr>
        <w:t>Windows</w:t>
      </w:r>
      <w:r>
        <w:rPr>
          <w:rFonts w:hint="eastAsia"/>
          <w:color w:val="auto"/>
        </w:rPr>
        <w:t>客户端</w:t>
      </w:r>
      <w:r w:rsidRPr="00272594">
        <w:rPr>
          <w:rFonts w:hint="eastAsia"/>
          <w:color w:val="auto"/>
        </w:rPr>
        <w:t>（</w:t>
      </w:r>
      <w:r w:rsidRPr="0004127D">
        <w:rPr>
          <w:rFonts w:hint="eastAsia"/>
          <w:color w:val="auto"/>
        </w:rPr>
        <w:t>Windows7</w:t>
      </w:r>
      <w:r w:rsidRPr="0004127D">
        <w:rPr>
          <w:rFonts w:hint="eastAsia"/>
          <w:color w:val="auto"/>
        </w:rPr>
        <w:t>及以上</w:t>
      </w:r>
      <w:r w:rsidRPr="0004127D">
        <w:rPr>
          <w:rFonts w:hint="eastAsia"/>
          <w:color w:val="auto"/>
        </w:rPr>
        <w:t>(32</w:t>
      </w:r>
      <w:r w:rsidRPr="0004127D">
        <w:rPr>
          <w:rFonts w:hint="eastAsia"/>
          <w:color w:val="auto"/>
        </w:rPr>
        <w:t>位或</w:t>
      </w:r>
      <w:r w:rsidRPr="0004127D">
        <w:rPr>
          <w:rFonts w:hint="eastAsia"/>
          <w:color w:val="auto"/>
        </w:rPr>
        <w:t>64</w:t>
      </w:r>
      <w:r w:rsidRPr="0004127D">
        <w:rPr>
          <w:rFonts w:hint="eastAsia"/>
          <w:color w:val="auto"/>
        </w:rPr>
        <w:t>位</w:t>
      </w:r>
      <w:r w:rsidRPr="0004127D">
        <w:rPr>
          <w:rFonts w:hint="eastAsia"/>
          <w:color w:val="auto"/>
        </w:rPr>
        <w:t>)</w:t>
      </w:r>
      <w:r w:rsidRPr="0004127D">
        <w:rPr>
          <w:rFonts w:hint="eastAsia"/>
          <w:color w:val="auto"/>
        </w:rPr>
        <w:t>）</w:t>
      </w:r>
    </w:p>
    <w:p w:rsidR="009C3426" w:rsidRDefault="009C3426" w:rsidP="009C3426">
      <w:pPr>
        <w:ind w:firstLine="0"/>
        <w:jc w:val="center"/>
        <w:rPr>
          <w:color w:val="auto"/>
        </w:rPr>
      </w:pPr>
      <w:r>
        <w:rPr>
          <w:rFonts w:hint="eastAsia"/>
          <w:color w:val="auto"/>
        </w:rPr>
        <w:t>官方下载链接</w:t>
      </w:r>
    </w:p>
    <w:p w:rsidR="009C3426" w:rsidRDefault="009C3426" w:rsidP="009C3426">
      <w:pPr>
        <w:ind w:firstLineChars="200" w:firstLine="520"/>
        <w:rPr>
          <w:color w:val="auto"/>
        </w:rPr>
      </w:pPr>
      <w:r w:rsidRPr="0004127D">
        <w:rPr>
          <w:color w:val="auto"/>
        </w:rPr>
        <w:t>https://www.huaweicloud.com/product/welink-download.htm</w:t>
      </w:r>
      <w:r>
        <w:rPr>
          <w:rFonts w:hint="eastAsia"/>
          <w:color w:val="auto"/>
        </w:rPr>
        <w:t>l</w:t>
      </w:r>
    </w:p>
    <w:p w:rsidR="00FF1FBF" w:rsidRPr="00272594" w:rsidRDefault="00B921CE" w:rsidP="00723849">
      <w:pPr>
        <w:widowControl/>
        <w:adjustRightInd/>
        <w:spacing w:line="240" w:lineRule="auto"/>
        <w:ind w:firstLine="0"/>
        <w:textAlignment w:val="auto"/>
        <w:rPr>
          <w:color w:val="auto"/>
        </w:rPr>
      </w:pPr>
      <w:r w:rsidRPr="00272594">
        <w:rPr>
          <w:color w:val="auto"/>
        </w:rPr>
        <w:br w:type="page"/>
      </w:r>
    </w:p>
    <w:p w:rsidR="001E3E9C" w:rsidRPr="00272594" w:rsidRDefault="005F35C8" w:rsidP="001E3E9C">
      <w:pPr>
        <w:pStyle w:val="1"/>
        <w:keepLines/>
        <w:widowControl w:val="0"/>
        <w:numPr>
          <w:ilvl w:val="0"/>
          <w:numId w:val="10"/>
        </w:numPr>
        <w:overflowPunct/>
        <w:autoSpaceDE/>
        <w:autoSpaceDN/>
        <w:spacing w:before="480"/>
        <w:textAlignment w:val="auto"/>
        <w:rPr>
          <w:rFonts w:ascii="黑体" w:hAnsi="Times New Roman"/>
          <w:bCs/>
          <w:spacing w:val="0"/>
          <w:kern w:val="44"/>
          <w:sz w:val="32"/>
          <w:szCs w:val="32"/>
        </w:rPr>
      </w:pPr>
      <w:bookmarkStart w:id="41" w:name="_Toc33780772"/>
      <w:r>
        <w:rPr>
          <w:rFonts w:ascii="黑体" w:hAnsi="Times New Roman" w:hint="eastAsia"/>
          <w:bCs/>
          <w:spacing w:val="0"/>
          <w:kern w:val="44"/>
          <w:sz w:val="32"/>
          <w:szCs w:val="32"/>
        </w:rPr>
        <w:lastRenderedPageBreak/>
        <w:t>账号</w:t>
      </w:r>
      <w:r w:rsidR="007B582A">
        <w:rPr>
          <w:rFonts w:ascii="黑体" w:hAnsi="Times New Roman" w:hint="eastAsia"/>
          <w:bCs/>
          <w:spacing w:val="0"/>
          <w:kern w:val="44"/>
          <w:sz w:val="32"/>
          <w:szCs w:val="32"/>
        </w:rPr>
        <w:t>注册申请</w:t>
      </w:r>
      <w:bookmarkEnd w:id="41"/>
    </w:p>
    <w:p w:rsidR="001E3E9C" w:rsidRPr="00272594" w:rsidRDefault="001E3E9C" w:rsidP="001E3E9C">
      <w:pPr>
        <w:pStyle w:val="af3"/>
        <w:keepNext/>
        <w:widowControl/>
        <w:numPr>
          <w:ilvl w:val="0"/>
          <w:numId w:val="7"/>
        </w:numPr>
        <w:overflowPunct w:val="0"/>
        <w:autoSpaceDE w:val="0"/>
        <w:autoSpaceDN w:val="0"/>
        <w:spacing w:before="480" w:after="120" w:line="400" w:lineRule="exact"/>
        <w:ind w:firstLineChars="0"/>
        <w:jc w:val="both"/>
        <w:outlineLvl w:val="1"/>
        <w:rPr>
          <w:rFonts w:ascii="黑体" w:eastAsia="黑体" w:hAnsi="Arial"/>
          <w:vanish/>
          <w:color w:val="auto"/>
          <w:spacing w:val="0"/>
          <w:sz w:val="28"/>
        </w:rPr>
      </w:pPr>
      <w:bookmarkStart w:id="42" w:name="_Toc32763011"/>
      <w:bookmarkStart w:id="43" w:name="_Toc32767532"/>
      <w:bookmarkStart w:id="44" w:name="_Toc32826743"/>
      <w:bookmarkStart w:id="45" w:name="_Toc32826818"/>
      <w:bookmarkStart w:id="46" w:name="_Toc32830716"/>
      <w:bookmarkStart w:id="47" w:name="_Toc32842148"/>
      <w:bookmarkStart w:id="48" w:name="_Toc32842332"/>
      <w:bookmarkStart w:id="49" w:name="_Toc32852596"/>
      <w:bookmarkStart w:id="50" w:name="_Toc32856994"/>
      <w:bookmarkStart w:id="51" w:name="_Toc32860615"/>
      <w:bookmarkStart w:id="52" w:name="_Toc32942820"/>
      <w:bookmarkStart w:id="53" w:name="_Toc32943621"/>
      <w:bookmarkStart w:id="54" w:name="_Toc33001905"/>
      <w:bookmarkStart w:id="55" w:name="_Toc33001970"/>
      <w:bookmarkStart w:id="56" w:name="_Toc33028214"/>
      <w:bookmarkStart w:id="57" w:name="_Toc33090926"/>
      <w:bookmarkStart w:id="58" w:name="_Toc33092286"/>
      <w:bookmarkStart w:id="59" w:name="_Toc33092310"/>
      <w:bookmarkStart w:id="60" w:name="_Toc33717510"/>
      <w:bookmarkStart w:id="61" w:name="_Toc33717582"/>
      <w:bookmarkStart w:id="62" w:name="_Toc33756051"/>
      <w:bookmarkStart w:id="63" w:name="_Toc33756236"/>
      <w:bookmarkStart w:id="64" w:name="_Toc33759117"/>
      <w:bookmarkStart w:id="65" w:name="_Toc33759145"/>
      <w:bookmarkStart w:id="66" w:name="_Toc33762880"/>
      <w:bookmarkStart w:id="67" w:name="_Toc3378077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1E3E9C" w:rsidRPr="00272594" w:rsidRDefault="001E3E9C" w:rsidP="001E3E9C">
      <w:pPr>
        <w:pStyle w:val="2"/>
        <w:numPr>
          <w:ilvl w:val="1"/>
          <w:numId w:val="7"/>
        </w:numPr>
      </w:pPr>
      <w:r w:rsidRPr="00272594">
        <w:t xml:space="preserve"> </w:t>
      </w:r>
      <w:bookmarkStart w:id="68" w:name="_Toc33780774"/>
      <w:r w:rsidR="005F35C8">
        <w:rPr>
          <w:rFonts w:hint="eastAsia"/>
        </w:rPr>
        <w:t>申请流程</w:t>
      </w:r>
      <w:bookmarkEnd w:id="68"/>
    </w:p>
    <w:p w:rsidR="003F1A97" w:rsidRDefault="00F52E5C" w:rsidP="00C0143F">
      <w:pPr>
        <w:numPr>
          <w:ilvl w:val="0"/>
          <w:numId w:val="13"/>
        </w:numPr>
        <w:rPr>
          <w:color w:val="auto"/>
        </w:rPr>
      </w:pPr>
      <w:r>
        <w:rPr>
          <w:rFonts w:hint="eastAsia"/>
          <w:color w:val="auto"/>
        </w:rPr>
        <w:t>注册方式</w:t>
      </w:r>
    </w:p>
    <w:p w:rsidR="00F52E5C" w:rsidRPr="00C0143F" w:rsidRDefault="00F52E5C" w:rsidP="00C0143F">
      <w:pPr>
        <w:numPr>
          <w:ilvl w:val="0"/>
          <w:numId w:val="13"/>
        </w:numPr>
        <w:rPr>
          <w:color w:val="auto"/>
        </w:rPr>
      </w:pPr>
      <w:r>
        <w:rPr>
          <w:rFonts w:hint="eastAsia"/>
          <w:color w:val="auto"/>
        </w:rPr>
        <w:t>提交人员信息表</w:t>
      </w:r>
    </w:p>
    <w:p w:rsidR="00AD1C5C" w:rsidRDefault="007B582A" w:rsidP="00E61AE9">
      <w:pPr>
        <w:numPr>
          <w:ilvl w:val="0"/>
          <w:numId w:val="13"/>
        </w:numPr>
        <w:rPr>
          <w:color w:val="auto"/>
        </w:rPr>
      </w:pPr>
      <w:r>
        <w:rPr>
          <w:rFonts w:hint="eastAsia"/>
          <w:color w:val="auto"/>
        </w:rPr>
        <w:t>系统管理员导入</w:t>
      </w:r>
    </w:p>
    <w:p w:rsidR="007F0CC1" w:rsidRPr="007F0CC1" w:rsidRDefault="007B582A" w:rsidP="007F0CC1">
      <w:pPr>
        <w:numPr>
          <w:ilvl w:val="0"/>
          <w:numId w:val="13"/>
        </w:numPr>
        <w:rPr>
          <w:color w:val="auto"/>
        </w:rPr>
      </w:pPr>
      <w:r>
        <w:rPr>
          <w:rFonts w:hint="eastAsia"/>
          <w:color w:val="auto"/>
        </w:rPr>
        <w:t>注册成功</w:t>
      </w:r>
    </w:p>
    <w:p w:rsidR="00F52E5C" w:rsidRDefault="00F52E5C" w:rsidP="00F52E5C">
      <w:pPr>
        <w:pStyle w:val="2"/>
        <w:numPr>
          <w:ilvl w:val="1"/>
          <w:numId w:val="7"/>
        </w:numPr>
      </w:pPr>
      <w:bookmarkStart w:id="69" w:name="_Toc33780775"/>
      <w:r>
        <w:rPr>
          <w:rFonts w:hint="eastAsia"/>
        </w:rPr>
        <w:t>注册方式</w:t>
      </w:r>
      <w:bookmarkEnd w:id="69"/>
    </w:p>
    <w:p w:rsidR="00415D8F" w:rsidRPr="00415D8F" w:rsidRDefault="00415D8F" w:rsidP="00415D8F">
      <w:pPr>
        <w:pStyle w:val="af3"/>
        <w:numPr>
          <w:ilvl w:val="0"/>
          <w:numId w:val="36"/>
        </w:numPr>
        <w:ind w:firstLineChars="0"/>
        <w:rPr>
          <w:color w:val="auto"/>
        </w:rPr>
      </w:pPr>
      <w:r>
        <w:rPr>
          <w:rFonts w:hint="eastAsia"/>
          <w:color w:val="auto"/>
        </w:rPr>
        <w:t>统一注册：各学院指定管理员，分批次报送需要注册的教师、学生人员信息表。</w:t>
      </w:r>
    </w:p>
    <w:p w:rsidR="00F52E5C" w:rsidRPr="00415D8F" w:rsidRDefault="00415D8F" w:rsidP="00415D8F">
      <w:pPr>
        <w:numPr>
          <w:ilvl w:val="0"/>
          <w:numId w:val="36"/>
        </w:numPr>
        <w:rPr>
          <w:color w:val="auto"/>
        </w:rPr>
      </w:pPr>
      <w:r>
        <w:rPr>
          <w:rFonts w:hint="eastAsia"/>
          <w:color w:val="auto"/>
        </w:rPr>
        <w:t>个人注册：接受教师通过人大邮箱个人注册。</w:t>
      </w:r>
    </w:p>
    <w:p w:rsidR="00F52E5C" w:rsidRPr="00F52E5C" w:rsidRDefault="00F52E5C" w:rsidP="00F52E5C">
      <w:pPr>
        <w:pStyle w:val="2"/>
        <w:numPr>
          <w:ilvl w:val="1"/>
          <w:numId w:val="7"/>
        </w:numPr>
      </w:pPr>
      <w:bookmarkStart w:id="70" w:name="_Toc33780776"/>
      <w:r>
        <w:rPr>
          <w:rFonts w:hint="eastAsia"/>
        </w:rPr>
        <w:t>提交人员信息表</w:t>
      </w:r>
      <w:bookmarkEnd w:id="70"/>
    </w:p>
    <w:p w:rsidR="007C3EAC" w:rsidRPr="00C0143F" w:rsidRDefault="00F52E5C" w:rsidP="007B582A">
      <w:pPr>
        <w:rPr>
          <w:color w:val="auto"/>
        </w:rPr>
      </w:pPr>
      <w:r>
        <w:rPr>
          <w:rFonts w:hint="eastAsia"/>
          <w:color w:val="auto"/>
        </w:rPr>
        <w:t>申请人</w:t>
      </w:r>
      <w:r w:rsidR="00415D8F">
        <w:rPr>
          <w:rFonts w:hint="eastAsia"/>
          <w:color w:val="auto"/>
        </w:rPr>
        <w:t>（教师个人或学院指定管理员）提交</w:t>
      </w:r>
      <w:r w:rsidR="00E61AE9">
        <w:rPr>
          <w:rFonts w:hint="eastAsia"/>
          <w:color w:val="auto"/>
        </w:rPr>
        <w:t>人员信息</w:t>
      </w:r>
      <w:r w:rsidR="00C0143F">
        <w:rPr>
          <w:rFonts w:hint="eastAsia"/>
          <w:color w:val="auto"/>
        </w:rPr>
        <w:t>进行注册</w:t>
      </w:r>
      <w:r w:rsidR="00EE6660">
        <w:rPr>
          <w:rFonts w:hint="eastAsia"/>
          <w:color w:val="auto"/>
        </w:rPr>
        <w:t>，将填好的人员信息表发送至</w:t>
      </w:r>
      <w:r w:rsidR="00EE6660">
        <w:rPr>
          <w:rFonts w:hint="eastAsia"/>
          <w:color w:val="auto"/>
        </w:rPr>
        <w:t>noc</w:t>
      </w:r>
      <w:r w:rsidR="00EE6660">
        <w:rPr>
          <w:color w:val="auto"/>
        </w:rPr>
        <w:t>@ruc.edu.cn</w:t>
      </w:r>
      <w:r w:rsidR="00415D8F">
        <w:rPr>
          <w:rFonts w:hint="eastAsia"/>
          <w:color w:val="auto"/>
        </w:rPr>
        <w:t>。</w:t>
      </w:r>
      <w:r w:rsidR="00D93A6B">
        <w:rPr>
          <w:rFonts w:hint="eastAsia"/>
          <w:color w:val="auto"/>
        </w:rPr>
        <w:t>人员信息表模板</w:t>
      </w:r>
      <w:r w:rsidR="00D93A6B">
        <w:rPr>
          <w:rFonts w:hint="eastAsia"/>
          <w:color w:val="auto"/>
        </w:rPr>
        <w:t>可在信息技术中心官网（</w:t>
      </w:r>
      <w:r w:rsidR="00D93A6B">
        <w:rPr>
          <w:rFonts w:hint="eastAsia"/>
          <w:color w:val="auto"/>
        </w:rPr>
        <w:t>it.ruc.edu.cn</w:t>
      </w:r>
      <w:r w:rsidR="00D93A6B">
        <w:rPr>
          <w:rFonts w:hint="eastAsia"/>
          <w:color w:val="auto"/>
        </w:rPr>
        <w:t>）下载，也可</w:t>
      </w:r>
      <w:r w:rsidR="00415D8F" w:rsidRPr="00C0143F">
        <w:rPr>
          <w:rFonts w:hint="eastAsia"/>
          <w:color w:val="auto"/>
        </w:rPr>
        <w:t>联系邮箱</w:t>
      </w:r>
      <w:r w:rsidR="00415D8F" w:rsidRPr="00C0143F">
        <w:rPr>
          <w:rFonts w:hint="eastAsia"/>
          <w:color w:val="auto"/>
        </w:rPr>
        <w:t>noc@ruc.edu.cn</w:t>
      </w:r>
      <w:r w:rsidR="00415D8F">
        <w:rPr>
          <w:rFonts w:hint="eastAsia"/>
          <w:color w:val="auto"/>
        </w:rPr>
        <w:t>申领人员信息表模板。</w:t>
      </w:r>
    </w:p>
    <w:p w:rsidR="00AD1C5C" w:rsidRDefault="007F0CC1" w:rsidP="00AD1C5C">
      <w:pPr>
        <w:pStyle w:val="2"/>
        <w:numPr>
          <w:ilvl w:val="1"/>
          <w:numId w:val="7"/>
        </w:numPr>
      </w:pPr>
      <w:bookmarkStart w:id="71" w:name="_Toc33780777"/>
      <w:r>
        <w:rPr>
          <w:rFonts w:hint="eastAsia"/>
        </w:rPr>
        <w:t>系统管理员导入</w:t>
      </w:r>
      <w:bookmarkEnd w:id="71"/>
    </w:p>
    <w:p w:rsidR="007B582A" w:rsidRPr="007B582A" w:rsidRDefault="00415D8F" w:rsidP="007B582A">
      <w:r>
        <w:rPr>
          <w:rFonts w:hint="eastAsia"/>
          <w:color w:val="auto"/>
        </w:rPr>
        <w:t>系统管理员接收</w:t>
      </w:r>
      <w:r w:rsidR="007B582A">
        <w:rPr>
          <w:rFonts w:hint="eastAsia"/>
          <w:color w:val="auto"/>
        </w:rPr>
        <w:t>申</w:t>
      </w:r>
      <w:r>
        <w:rPr>
          <w:rFonts w:hint="eastAsia"/>
          <w:color w:val="auto"/>
        </w:rPr>
        <w:t>请后，一天内完成人员信息表导入系统，完成后邮件通知申请人</w:t>
      </w:r>
      <w:r w:rsidR="007B582A">
        <w:rPr>
          <w:rFonts w:hint="eastAsia"/>
          <w:color w:val="auto"/>
        </w:rPr>
        <w:t>。</w:t>
      </w:r>
    </w:p>
    <w:p w:rsidR="007B582A" w:rsidRPr="007B582A" w:rsidRDefault="007B582A" w:rsidP="007B582A">
      <w:pPr>
        <w:pStyle w:val="2"/>
        <w:numPr>
          <w:ilvl w:val="1"/>
          <w:numId w:val="7"/>
        </w:numPr>
      </w:pPr>
      <w:bookmarkStart w:id="72" w:name="_Toc33780778"/>
      <w:r>
        <w:rPr>
          <w:rFonts w:hint="eastAsia"/>
        </w:rPr>
        <w:t>注册成功</w:t>
      </w:r>
      <w:bookmarkEnd w:id="72"/>
    </w:p>
    <w:p w:rsidR="00933E1C" w:rsidRPr="00272594" w:rsidRDefault="007B582A" w:rsidP="00EE6660">
      <w:pPr>
        <w:ind w:firstLineChars="200" w:firstLine="520"/>
        <w:rPr>
          <w:rFonts w:hint="eastAsia"/>
          <w:color w:val="auto"/>
        </w:rPr>
      </w:pPr>
      <w:r>
        <w:rPr>
          <w:rFonts w:hint="eastAsia"/>
          <w:color w:val="auto"/>
        </w:rPr>
        <w:t>接收到系统管理员</w:t>
      </w:r>
      <w:r w:rsidR="007F0CC1">
        <w:rPr>
          <w:rFonts w:hint="eastAsia"/>
          <w:color w:val="auto"/>
        </w:rPr>
        <w:t>注册成功邮件，即注册成功。本单位注册人员，可通过使用注册手机号＋验证码登录客户端。</w:t>
      </w:r>
      <w:bookmarkStart w:id="73" w:name="_GoBack"/>
      <w:bookmarkEnd w:id="73"/>
    </w:p>
    <w:p w:rsidR="00933E1C" w:rsidRPr="00272594" w:rsidRDefault="00CE226A" w:rsidP="00723849">
      <w:pPr>
        <w:widowControl/>
        <w:adjustRightInd/>
        <w:spacing w:line="240" w:lineRule="auto"/>
        <w:ind w:firstLine="0"/>
        <w:textAlignment w:val="auto"/>
        <w:rPr>
          <w:color w:val="auto"/>
        </w:rPr>
      </w:pPr>
      <w:r w:rsidRPr="00272594">
        <w:rPr>
          <w:color w:val="auto"/>
        </w:rPr>
        <w:br w:type="page"/>
      </w:r>
    </w:p>
    <w:p w:rsidR="00933E1C" w:rsidRPr="00272594" w:rsidRDefault="007F0CC1" w:rsidP="00933E1C">
      <w:pPr>
        <w:pStyle w:val="1"/>
        <w:keepLines/>
        <w:widowControl w:val="0"/>
        <w:numPr>
          <w:ilvl w:val="0"/>
          <w:numId w:val="10"/>
        </w:numPr>
        <w:overflowPunct/>
        <w:autoSpaceDE/>
        <w:autoSpaceDN/>
        <w:spacing w:before="480"/>
        <w:textAlignment w:val="auto"/>
        <w:rPr>
          <w:rFonts w:ascii="黑体" w:hAnsi="Times New Roman"/>
          <w:bCs/>
          <w:spacing w:val="0"/>
          <w:kern w:val="44"/>
          <w:sz w:val="32"/>
          <w:szCs w:val="32"/>
        </w:rPr>
      </w:pPr>
      <w:bookmarkStart w:id="74" w:name="_Toc33780779"/>
      <w:r>
        <w:rPr>
          <w:rFonts w:ascii="黑体" w:hAnsi="Times New Roman" w:hint="eastAsia"/>
          <w:bCs/>
          <w:spacing w:val="0"/>
          <w:kern w:val="44"/>
          <w:sz w:val="32"/>
          <w:szCs w:val="32"/>
        </w:rPr>
        <w:lastRenderedPageBreak/>
        <w:t>召开视频会议</w:t>
      </w:r>
      <w:bookmarkEnd w:id="74"/>
    </w:p>
    <w:p w:rsidR="00933E1C" w:rsidRPr="00272594" w:rsidRDefault="00933E1C" w:rsidP="00933E1C">
      <w:pPr>
        <w:pStyle w:val="af3"/>
        <w:keepNext/>
        <w:widowControl/>
        <w:numPr>
          <w:ilvl w:val="0"/>
          <w:numId w:val="7"/>
        </w:numPr>
        <w:overflowPunct w:val="0"/>
        <w:autoSpaceDE w:val="0"/>
        <w:autoSpaceDN w:val="0"/>
        <w:spacing w:before="480" w:after="120" w:line="400" w:lineRule="exact"/>
        <w:ind w:firstLineChars="0"/>
        <w:jc w:val="both"/>
        <w:outlineLvl w:val="1"/>
        <w:rPr>
          <w:rFonts w:ascii="黑体" w:eastAsia="黑体" w:hAnsi="Arial"/>
          <w:vanish/>
          <w:color w:val="auto"/>
          <w:spacing w:val="0"/>
          <w:sz w:val="28"/>
        </w:rPr>
      </w:pPr>
      <w:bookmarkStart w:id="75" w:name="_Toc32830723"/>
      <w:bookmarkStart w:id="76" w:name="_Toc32842156"/>
      <w:bookmarkStart w:id="77" w:name="_Toc32842340"/>
      <w:bookmarkStart w:id="78" w:name="_Toc32852604"/>
      <w:bookmarkStart w:id="79" w:name="_Toc32857002"/>
      <w:bookmarkStart w:id="80" w:name="_Toc32860623"/>
      <w:bookmarkStart w:id="81" w:name="_Toc32942828"/>
      <w:bookmarkStart w:id="82" w:name="_Toc32943629"/>
      <w:bookmarkStart w:id="83" w:name="_Toc33001913"/>
      <w:bookmarkStart w:id="84" w:name="_Toc33001979"/>
      <w:bookmarkStart w:id="85" w:name="_Toc33028225"/>
      <w:bookmarkStart w:id="86" w:name="_Toc33090936"/>
      <w:bookmarkStart w:id="87" w:name="_Toc33092295"/>
      <w:bookmarkStart w:id="88" w:name="_Toc33092319"/>
      <w:bookmarkStart w:id="89" w:name="_Toc33717519"/>
      <w:bookmarkStart w:id="90" w:name="_Toc33717591"/>
      <w:bookmarkStart w:id="91" w:name="_Toc33756060"/>
      <w:bookmarkStart w:id="92" w:name="_Toc33756245"/>
      <w:bookmarkStart w:id="93" w:name="_Toc33759123"/>
      <w:bookmarkStart w:id="94" w:name="_Toc33759151"/>
      <w:bookmarkStart w:id="95" w:name="_Toc33762886"/>
      <w:bookmarkStart w:id="96" w:name="_Toc33780780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1A2A82" w:rsidRPr="00272594" w:rsidRDefault="007F0CC1" w:rsidP="001A2A82">
      <w:pPr>
        <w:pStyle w:val="2"/>
        <w:numPr>
          <w:ilvl w:val="1"/>
          <w:numId w:val="7"/>
        </w:numPr>
      </w:pPr>
      <w:bookmarkStart w:id="97" w:name="_Toc33780781"/>
      <w:r>
        <w:rPr>
          <w:rFonts w:hint="eastAsia"/>
        </w:rPr>
        <w:t>召开</w:t>
      </w:r>
      <w:r w:rsidRPr="00272594">
        <w:rPr>
          <w:rFonts w:hint="eastAsia"/>
        </w:rPr>
        <w:t>流程</w:t>
      </w:r>
      <w:bookmarkEnd w:id="97"/>
    </w:p>
    <w:p w:rsidR="007F0CC1" w:rsidRDefault="007F0CC1" w:rsidP="007F0CC1">
      <w:pPr>
        <w:numPr>
          <w:ilvl w:val="0"/>
          <w:numId w:val="23"/>
        </w:numPr>
        <w:rPr>
          <w:color w:val="auto"/>
        </w:rPr>
      </w:pPr>
      <w:r>
        <w:rPr>
          <w:rFonts w:hint="eastAsia"/>
          <w:color w:val="auto"/>
        </w:rPr>
        <w:t>登录客户端</w:t>
      </w:r>
    </w:p>
    <w:p w:rsidR="001A2A82" w:rsidRPr="00272594" w:rsidRDefault="007F0CC1" w:rsidP="007F0CC1">
      <w:pPr>
        <w:numPr>
          <w:ilvl w:val="0"/>
          <w:numId w:val="23"/>
        </w:numPr>
        <w:rPr>
          <w:color w:val="auto"/>
        </w:rPr>
      </w:pPr>
      <w:r w:rsidRPr="007F0CC1">
        <w:rPr>
          <w:rFonts w:hint="eastAsia"/>
          <w:color w:val="auto"/>
        </w:rPr>
        <w:t>发起视频会议</w:t>
      </w:r>
    </w:p>
    <w:p w:rsidR="001A2A82" w:rsidRPr="00272594" w:rsidRDefault="007F0CC1" w:rsidP="007F0CC1">
      <w:pPr>
        <w:numPr>
          <w:ilvl w:val="0"/>
          <w:numId w:val="23"/>
        </w:numPr>
        <w:rPr>
          <w:color w:val="auto"/>
        </w:rPr>
      </w:pPr>
      <w:r w:rsidRPr="007F0CC1">
        <w:rPr>
          <w:rFonts w:hint="eastAsia"/>
          <w:color w:val="auto"/>
        </w:rPr>
        <w:t>邀请参会人员</w:t>
      </w:r>
    </w:p>
    <w:p w:rsidR="001A2A82" w:rsidRPr="00272594" w:rsidRDefault="007F0CC1" w:rsidP="007F0CC1">
      <w:pPr>
        <w:numPr>
          <w:ilvl w:val="0"/>
          <w:numId w:val="23"/>
        </w:numPr>
        <w:rPr>
          <w:color w:val="auto"/>
        </w:rPr>
      </w:pPr>
      <w:r w:rsidRPr="007F0CC1">
        <w:rPr>
          <w:rFonts w:hint="eastAsia"/>
          <w:color w:val="auto"/>
        </w:rPr>
        <w:t>参会人员加入会议</w:t>
      </w:r>
    </w:p>
    <w:p w:rsidR="001A2A82" w:rsidRPr="00272594" w:rsidRDefault="007F0CC1" w:rsidP="001A2A82">
      <w:pPr>
        <w:numPr>
          <w:ilvl w:val="0"/>
          <w:numId w:val="23"/>
        </w:numPr>
        <w:rPr>
          <w:color w:val="auto"/>
        </w:rPr>
      </w:pPr>
      <w:r w:rsidRPr="007F0CC1">
        <w:rPr>
          <w:rFonts w:hint="eastAsia"/>
          <w:color w:val="auto"/>
        </w:rPr>
        <w:t>屏幕共享功能</w:t>
      </w:r>
    </w:p>
    <w:p w:rsidR="001A2A82" w:rsidRPr="00272594" w:rsidRDefault="007F0CC1" w:rsidP="001A2A82">
      <w:pPr>
        <w:numPr>
          <w:ilvl w:val="0"/>
          <w:numId w:val="23"/>
        </w:numPr>
        <w:rPr>
          <w:color w:val="auto"/>
        </w:rPr>
      </w:pPr>
      <w:r>
        <w:rPr>
          <w:rFonts w:hint="eastAsia"/>
          <w:color w:val="auto"/>
        </w:rPr>
        <w:t>结束会议</w:t>
      </w:r>
    </w:p>
    <w:p w:rsidR="00FE6702" w:rsidRPr="00FE6702" w:rsidRDefault="007F0CC1" w:rsidP="00FE6702">
      <w:pPr>
        <w:pStyle w:val="2"/>
        <w:numPr>
          <w:ilvl w:val="1"/>
          <w:numId w:val="7"/>
        </w:numPr>
      </w:pPr>
      <w:bookmarkStart w:id="98" w:name="_Toc33780782"/>
      <w:r>
        <w:rPr>
          <w:rFonts w:hint="eastAsia"/>
        </w:rPr>
        <w:t>登录客户端</w:t>
      </w:r>
      <w:bookmarkEnd w:id="98"/>
    </w:p>
    <w:p w:rsidR="00D07A88" w:rsidRDefault="007F0CC1" w:rsidP="007F0CC1">
      <w:pPr>
        <w:rPr>
          <w:color w:val="auto"/>
        </w:rPr>
      </w:pPr>
      <w:r>
        <w:rPr>
          <w:rFonts w:hint="eastAsia"/>
          <w:color w:val="auto"/>
        </w:rPr>
        <w:t>注册用户：首次登录使用手机号＋验证码登录。</w:t>
      </w:r>
      <w:r w:rsidR="00FE6702">
        <w:rPr>
          <w:rFonts w:hint="eastAsia"/>
          <w:color w:val="auto"/>
        </w:rPr>
        <w:t>首次登录后需设置密码，后续登录时使用手机号</w:t>
      </w:r>
      <w:r w:rsidR="00FE6702">
        <w:rPr>
          <w:rFonts w:hint="eastAsia"/>
          <w:color w:val="auto"/>
        </w:rPr>
        <w:t>+</w:t>
      </w:r>
      <w:r w:rsidR="00FE6702">
        <w:rPr>
          <w:rFonts w:hint="eastAsia"/>
          <w:color w:val="auto"/>
        </w:rPr>
        <w:t>密码登录。</w:t>
      </w:r>
    </w:p>
    <w:p w:rsidR="007F0CC1" w:rsidRDefault="00FE6702" w:rsidP="00D07A88">
      <w:pPr>
        <w:jc w:val="center"/>
        <w:rPr>
          <w:color w:val="auto"/>
        </w:rPr>
      </w:pPr>
      <w:r w:rsidRPr="00FE6702">
        <w:rPr>
          <w:noProof/>
          <w:color w:val="auto"/>
        </w:rPr>
        <w:drawing>
          <wp:inline distT="0" distB="0" distL="0" distR="0">
            <wp:extent cx="1562100" cy="3124200"/>
            <wp:effectExtent l="0" t="0" r="0" b="0"/>
            <wp:docPr id="17" name="图片 17" descr="C:\Users\dyzja\AppData\Local\Temp\WeChat Files\99cdd24e06bc38a9ca8f89ffcff8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zja\AppData\Local\Temp\WeChat Files\99cdd24e06bc38a9ca8f89ffcff8a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67" cy="31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02" w:rsidRPr="00272594" w:rsidRDefault="00FE6702" w:rsidP="00FE6702">
      <w:pPr>
        <w:rPr>
          <w:color w:val="auto"/>
        </w:rPr>
      </w:pPr>
      <w:proofErr w:type="gramStart"/>
      <w:r>
        <w:rPr>
          <w:rFonts w:hint="eastAsia"/>
          <w:color w:val="auto"/>
        </w:rPr>
        <w:t>未注测用户</w:t>
      </w:r>
      <w:proofErr w:type="gramEnd"/>
      <w:r>
        <w:rPr>
          <w:rFonts w:hint="eastAsia"/>
          <w:color w:val="auto"/>
        </w:rPr>
        <w:t>：未</w:t>
      </w:r>
      <w:proofErr w:type="gramStart"/>
      <w:r>
        <w:rPr>
          <w:rFonts w:hint="eastAsia"/>
          <w:color w:val="auto"/>
        </w:rPr>
        <w:t>注测用户</w:t>
      </w:r>
      <w:proofErr w:type="gramEnd"/>
      <w:r>
        <w:rPr>
          <w:rFonts w:hint="eastAsia"/>
          <w:color w:val="auto"/>
        </w:rPr>
        <w:t>需要参会，无需登录客户端，通过邀请链接即可入会。</w:t>
      </w:r>
    </w:p>
    <w:p w:rsidR="00FE6702" w:rsidRPr="00FE6702" w:rsidRDefault="00FE6702" w:rsidP="00FE6702">
      <w:pPr>
        <w:pStyle w:val="2"/>
        <w:numPr>
          <w:ilvl w:val="1"/>
          <w:numId w:val="7"/>
        </w:numPr>
      </w:pPr>
      <w:bookmarkStart w:id="99" w:name="_Toc33780783"/>
      <w:r>
        <w:rPr>
          <w:rFonts w:hint="eastAsia"/>
        </w:rPr>
        <w:lastRenderedPageBreak/>
        <w:t>发起视频会议</w:t>
      </w:r>
      <w:bookmarkEnd w:id="99"/>
    </w:p>
    <w:p w:rsidR="003327CE" w:rsidRPr="00272594" w:rsidRDefault="00FE6702" w:rsidP="003327CE">
      <w:pPr>
        <w:rPr>
          <w:color w:val="auto"/>
        </w:rPr>
      </w:pPr>
      <w:r>
        <w:rPr>
          <w:rFonts w:hint="eastAsia"/>
          <w:color w:val="auto"/>
        </w:rPr>
        <w:t>会议发起人发起会议，</w:t>
      </w:r>
      <w:r w:rsidR="003327CE" w:rsidRPr="00272594">
        <w:rPr>
          <w:rFonts w:hint="eastAsia"/>
          <w:color w:val="auto"/>
        </w:rPr>
        <w:t>步骤如下：</w:t>
      </w:r>
    </w:p>
    <w:p w:rsidR="003327CE" w:rsidRPr="00272594" w:rsidRDefault="00FE6702" w:rsidP="00147524">
      <w:pPr>
        <w:numPr>
          <w:ilvl w:val="0"/>
          <w:numId w:val="24"/>
        </w:numPr>
        <w:rPr>
          <w:color w:val="auto"/>
        </w:rPr>
      </w:pPr>
      <w:r>
        <w:rPr>
          <w:rFonts w:hint="eastAsia"/>
          <w:color w:val="auto"/>
        </w:rPr>
        <w:t>登录客户端，点击右上角</w:t>
      </w:r>
      <w:r>
        <w:rPr>
          <w:rFonts w:hint="eastAsia"/>
          <w:color w:val="auto"/>
        </w:rPr>
        <w:t>+</w:t>
      </w:r>
      <w:r>
        <w:rPr>
          <w:rFonts w:hint="eastAsia"/>
          <w:color w:val="auto"/>
        </w:rPr>
        <w:t>图标，选择视频会议</w:t>
      </w:r>
      <w:r w:rsidR="003327CE" w:rsidRPr="00272594">
        <w:rPr>
          <w:rFonts w:hint="eastAsia"/>
          <w:color w:val="auto"/>
        </w:rPr>
        <w:t>。</w:t>
      </w:r>
      <w:r w:rsidR="006167DF" w:rsidRPr="00272594">
        <w:rPr>
          <w:rFonts w:hint="eastAsia"/>
          <w:color w:val="auto"/>
        </w:rPr>
        <w:t xml:space="preserve"> </w:t>
      </w:r>
      <w:r w:rsidR="00147524" w:rsidRPr="00272594">
        <w:rPr>
          <w:rFonts w:hint="eastAsia"/>
          <w:color w:val="auto"/>
        </w:rPr>
        <w:t>显示如下</w:t>
      </w:r>
      <w:r w:rsidR="00147524" w:rsidRPr="00272594">
        <w:rPr>
          <w:color w:val="auto"/>
        </w:rPr>
        <w:t>：</w:t>
      </w:r>
    </w:p>
    <w:p w:rsidR="00147524" w:rsidRPr="00272594" w:rsidRDefault="00FE6702" w:rsidP="00E55697">
      <w:pPr>
        <w:ind w:firstLine="0"/>
        <w:jc w:val="center"/>
        <w:rPr>
          <w:color w:val="auto"/>
        </w:rPr>
      </w:pPr>
      <w:r w:rsidRPr="004E798E">
        <w:rPr>
          <w:noProof/>
          <w:szCs w:val="24"/>
        </w:rPr>
        <w:drawing>
          <wp:inline distT="0" distB="0" distL="0" distR="0" wp14:anchorId="429F87F4" wp14:editId="7D2F8210">
            <wp:extent cx="2047875" cy="1736021"/>
            <wp:effectExtent l="0" t="0" r="0" b="0"/>
            <wp:docPr id="20" name="图片 20" descr="C:\Users\dyzja\AppData\Local\Temp\WeChat Files\518af3b842197c3887ac688ce0d8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zja\AppData\Local\Temp\WeChat Files\518af3b842197c3887ac688ce0d8b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11"/>
                    <a:stretch/>
                  </pic:blipFill>
                  <pic:spPr bwMode="auto">
                    <a:xfrm>
                      <a:off x="0" y="0"/>
                      <a:ext cx="2073668" cy="17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7DF" w:rsidRPr="00272594" w:rsidRDefault="003327CE" w:rsidP="003327CE">
      <w:pPr>
        <w:numPr>
          <w:ilvl w:val="0"/>
          <w:numId w:val="24"/>
        </w:numPr>
        <w:rPr>
          <w:color w:val="auto"/>
        </w:rPr>
      </w:pPr>
      <w:r w:rsidRPr="00272594">
        <w:rPr>
          <w:rFonts w:hint="eastAsia"/>
          <w:color w:val="auto"/>
        </w:rPr>
        <w:t>在新弹出的</w:t>
      </w:r>
      <w:r w:rsidRPr="00272594">
        <w:rPr>
          <w:color w:val="auto"/>
        </w:rPr>
        <w:t>页面中，</w:t>
      </w:r>
      <w:r w:rsidR="00FE6702">
        <w:rPr>
          <w:rFonts w:hint="eastAsia"/>
          <w:color w:val="auto"/>
        </w:rPr>
        <w:t>点选“发起会议”</w:t>
      </w:r>
      <w:r w:rsidRPr="00272594">
        <w:rPr>
          <w:rFonts w:hint="eastAsia"/>
          <w:color w:val="auto"/>
        </w:rPr>
        <w:t>。显示如下</w:t>
      </w:r>
      <w:r w:rsidRPr="00272594">
        <w:rPr>
          <w:color w:val="auto"/>
        </w:rPr>
        <w:t>：</w:t>
      </w:r>
    </w:p>
    <w:p w:rsidR="003327CE" w:rsidRPr="00272594" w:rsidRDefault="00FE6702" w:rsidP="00E55697">
      <w:pPr>
        <w:ind w:firstLine="0"/>
        <w:jc w:val="center"/>
        <w:rPr>
          <w:color w:val="auto"/>
        </w:rPr>
      </w:pPr>
      <w:r w:rsidRPr="00B71FC9">
        <w:rPr>
          <w:noProof/>
          <w:szCs w:val="24"/>
        </w:rPr>
        <w:drawing>
          <wp:inline distT="0" distB="0" distL="0" distR="0" wp14:anchorId="1E5E00D0" wp14:editId="1751DEE4">
            <wp:extent cx="1962150" cy="2084016"/>
            <wp:effectExtent l="0" t="0" r="0" b="0"/>
            <wp:docPr id="21" name="图片 21" descr="C:\Users\dyzja\AppData\Local\Temp\WeChat Files\335d579346181b6a1f310d89f935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zja\AppData\Local\Temp\WeChat Files\335d579346181b6a1f310d89f935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4" b="46474"/>
                    <a:stretch/>
                  </pic:blipFill>
                  <pic:spPr bwMode="auto">
                    <a:xfrm>
                      <a:off x="0" y="0"/>
                      <a:ext cx="2027168" cy="21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7CE" w:rsidRDefault="00FE6702" w:rsidP="003327CE">
      <w:pPr>
        <w:numPr>
          <w:ilvl w:val="0"/>
          <w:numId w:val="24"/>
        </w:numPr>
        <w:rPr>
          <w:color w:val="auto"/>
        </w:rPr>
      </w:pPr>
      <w:r>
        <w:rPr>
          <w:rFonts w:hint="eastAsia"/>
          <w:szCs w:val="24"/>
        </w:rPr>
        <w:t>选择使用个人会议</w:t>
      </w:r>
      <w:r>
        <w:rPr>
          <w:rFonts w:hint="eastAsia"/>
          <w:szCs w:val="24"/>
        </w:rPr>
        <w:t>ID</w:t>
      </w:r>
      <w:r>
        <w:rPr>
          <w:rFonts w:hint="eastAsia"/>
          <w:szCs w:val="24"/>
        </w:rPr>
        <w:t>，设置来宾密码，点击“立即开始”，完成发起会议</w:t>
      </w:r>
      <w:r w:rsidR="003327CE" w:rsidRPr="00272594">
        <w:rPr>
          <w:rFonts w:hint="eastAsia"/>
          <w:color w:val="auto"/>
        </w:rPr>
        <w:t>。显示如下</w:t>
      </w:r>
      <w:r w:rsidR="003327CE" w:rsidRPr="00272594">
        <w:rPr>
          <w:color w:val="auto"/>
        </w:rPr>
        <w:t>：</w:t>
      </w:r>
    </w:p>
    <w:p w:rsidR="003327CE" w:rsidRPr="00272594" w:rsidRDefault="00F15A11" w:rsidP="003A545B">
      <w:pPr>
        <w:ind w:firstLine="0"/>
        <w:jc w:val="center"/>
        <w:rPr>
          <w:color w:val="auto"/>
        </w:rPr>
      </w:pPr>
      <w:r w:rsidRPr="00B71FC9">
        <w:rPr>
          <w:rFonts w:eastAsia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CBC939B" wp14:editId="697791EC">
            <wp:extent cx="2013224" cy="2066925"/>
            <wp:effectExtent l="0" t="0" r="6350" b="0"/>
            <wp:docPr id="22" name="图片 22" descr="C:\Users\dyzja\AppData\Local\Temp\WeChat Files\e0bd34a3d7445f7aba8fbfb8a352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yzja\AppData\Local\Temp\WeChat Files\e0bd34a3d7445f7aba8fbfb8a3528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71"/>
                    <a:stretch/>
                  </pic:blipFill>
                  <pic:spPr bwMode="auto">
                    <a:xfrm>
                      <a:off x="0" y="0"/>
                      <a:ext cx="2027651" cy="20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EA5" w:rsidRPr="00272594" w:rsidRDefault="00F15A11" w:rsidP="00574EA5">
      <w:pPr>
        <w:pStyle w:val="2"/>
        <w:numPr>
          <w:ilvl w:val="1"/>
          <w:numId w:val="7"/>
        </w:numPr>
      </w:pPr>
      <w:bookmarkStart w:id="100" w:name="_Toc33780784"/>
      <w:r>
        <w:rPr>
          <w:rFonts w:hint="eastAsia"/>
        </w:rPr>
        <w:lastRenderedPageBreak/>
        <w:t>邀请参会人员</w:t>
      </w:r>
      <w:bookmarkEnd w:id="100"/>
    </w:p>
    <w:p w:rsidR="00FB7364" w:rsidRPr="00272594" w:rsidRDefault="00F15A11" w:rsidP="00FB7364">
      <w:pPr>
        <w:rPr>
          <w:color w:val="auto"/>
        </w:rPr>
      </w:pPr>
      <w:r>
        <w:rPr>
          <w:rFonts w:hint="eastAsia"/>
          <w:color w:val="auto"/>
        </w:rPr>
        <w:t>会议创建完成后，即可邀请参会人员加入会议</w:t>
      </w:r>
      <w:r w:rsidR="00FB7364" w:rsidRPr="00272594">
        <w:rPr>
          <w:color w:val="auto"/>
        </w:rPr>
        <w:t>。</w:t>
      </w:r>
      <w:r w:rsidR="00FB7364" w:rsidRPr="00272594">
        <w:rPr>
          <w:rFonts w:hint="eastAsia"/>
          <w:color w:val="auto"/>
        </w:rPr>
        <w:t>步骤如下：</w:t>
      </w:r>
    </w:p>
    <w:p w:rsidR="00FB7364" w:rsidRPr="00F15A11" w:rsidRDefault="00F15A11" w:rsidP="00FB7364">
      <w:pPr>
        <w:numPr>
          <w:ilvl w:val="0"/>
          <w:numId w:val="33"/>
        </w:numPr>
        <w:rPr>
          <w:color w:val="auto"/>
        </w:rPr>
      </w:pPr>
      <w:r>
        <w:rPr>
          <w:rFonts w:hint="eastAsia"/>
          <w:szCs w:val="24"/>
        </w:rPr>
        <w:t>在会议页面，点击下方“与会者”按钮，进入</w:t>
      </w:r>
      <w:proofErr w:type="gramStart"/>
      <w:r>
        <w:rPr>
          <w:rFonts w:hint="eastAsia"/>
          <w:szCs w:val="24"/>
        </w:rPr>
        <w:t>“</w:t>
      </w:r>
      <w:proofErr w:type="gramEnd"/>
      <w:r>
        <w:rPr>
          <w:rFonts w:hint="eastAsia"/>
          <w:szCs w:val="24"/>
        </w:rPr>
        <w:t>与会者</w:t>
      </w:r>
      <w:r>
        <w:rPr>
          <w:szCs w:val="24"/>
        </w:rPr>
        <w:t>“</w:t>
      </w:r>
      <w:r>
        <w:rPr>
          <w:rFonts w:hint="eastAsia"/>
          <w:szCs w:val="24"/>
        </w:rPr>
        <w:t>页面，显示如下：</w:t>
      </w:r>
    </w:p>
    <w:p w:rsidR="00F15A11" w:rsidRPr="00272594" w:rsidRDefault="00F15A11" w:rsidP="00F15A11">
      <w:pPr>
        <w:ind w:firstLine="0"/>
        <w:jc w:val="center"/>
        <w:rPr>
          <w:color w:val="auto"/>
        </w:rPr>
      </w:pPr>
      <w:r w:rsidRPr="00B71FC9">
        <w:rPr>
          <w:noProof/>
          <w:szCs w:val="24"/>
        </w:rPr>
        <w:drawing>
          <wp:inline distT="0" distB="0" distL="0" distR="0" wp14:anchorId="2E9BCAB6" wp14:editId="29BC6A81">
            <wp:extent cx="2152650" cy="1915802"/>
            <wp:effectExtent l="0" t="0" r="0" b="8255"/>
            <wp:docPr id="23" name="图片 23" descr="C:\Users\dyzja\AppData\Local\Temp\WeChat Files\66fb20da5d268913646bb8b156c0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zja\AppData\Local\Temp\WeChat Files\66fb20da5d268913646bb8b156c0c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45"/>
                    <a:stretch/>
                  </pic:blipFill>
                  <pic:spPr bwMode="auto">
                    <a:xfrm>
                      <a:off x="0" y="0"/>
                      <a:ext cx="2180748" cy="194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364" w:rsidRDefault="00F15A11" w:rsidP="00FB7364">
      <w:pPr>
        <w:numPr>
          <w:ilvl w:val="0"/>
          <w:numId w:val="33"/>
        </w:numPr>
        <w:rPr>
          <w:color w:val="auto"/>
        </w:rPr>
      </w:pPr>
      <w:r>
        <w:rPr>
          <w:rFonts w:hint="eastAsia"/>
          <w:noProof/>
          <w:szCs w:val="24"/>
        </w:rPr>
        <w:t>在与会者页面，点击右上角添加与会者图标按钮</w:t>
      </w:r>
      <w:r w:rsidR="00FB7364" w:rsidRPr="00272594">
        <w:rPr>
          <w:rFonts w:hint="eastAsia"/>
          <w:color w:val="auto"/>
        </w:rPr>
        <w:t>。显示如下：</w:t>
      </w:r>
    </w:p>
    <w:p w:rsidR="0083538F" w:rsidRDefault="0083538F" w:rsidP="00F15A11">
      <w:pPr>
        <w:ind w:firstLine="0"/>
        <w:jc w:val="center"/>
        <w:rPr>
          <w:noProof/>
          <w:color w:val="auto"/>
        </w:rPr>
      </w:pPr>
    </w:p>
    <w:p w:rsidR="00F15A11" w:rsidRDefault="0083538F" w:rsidP="00F15A11">
      <w:pPr>
        <w:ind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56CBF7BB" wp14:editId="704E6EE4">
            <wp:extent cx="2181225" cy="228600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A11" w:rsidRPr="0083538F" w:rsidRDefault="0083538F" w:rsidP="0083538F">
      <w:pPr>
        <w:numPr>
          <w:ilvl w:val="0"/>
          <w:numId w:val="33"/>
        </w:numPr>
        <w:rPr>
          <w:color w:val="auto"/>
        </w:rPr>
      </w:pPr>
      <w:r>
        <w:rPr>
          <w:rFonts w:hint="eastAsia"/>
          <w:noProof/>
          <w:szCs w:val="24"/>
        </w:rPr>
        <w:t>参会人员为注册用户：可在通讯录中选择参会人员进行呼叫</w:t>
      </w:r>
      <w:r w:rsidR="00F15A11">
        <w:rPr>
          <w:rFonts w:hint="eastAsia"/>
          <w:noProof/>
          <w:szCs w:val="24"/>
        </w:rPr>
        <w:t>。</w:t>
      </w:r>
    </w:p>
    <w:p w:rsidR="00F15A11" w:rsidRPr="00F15A11" w:rsidRDefault="00F15A11" w:rsidP="00F15A11">
      <w:pPr>
        <w:numPr>
          <w:ilvl w:val="0"/>
          <w:numId w:val="33"/>
        </w:numPr>
        <w:rPr>
          <w:color w:val="auto"/>
        </w:rPr>
      </w:pPr>
      <w:r>
        <w:rPr>
          <w:rFonts w:hint="eastAsia"/>
          <w:color w:val="auto"/>
        </w:rPr>
        <w:t>参会者</w:t>
      </w:r>
      <w:proofErr w:type="gramStart"/>
      <w:r>
        <w:rPr>
          <w:rFonts w:hint="eastAsia"/>
          <w:color w:val="auto"/>
        </w:rPr>
        <w:t>不</w:t>
      </w:r>
      <w:proofErr w:type="gramEnd"/>
      <w:r>
        <w:rPr>
          <w:rFonts w:hint="eastAsia"/>
          <w:color w:val="auto"/>
        </w:rPr>
        <w:t>在线</w:t>
      </w:r>
      <w:r w:rsidR="0083538F">
        <w:rPr>
          <w:rFonts w:hint="eastAsia"/>
          <w:color w:val="auto"/>
        </w:rPr>
        <w:t>及参会者为非注册用户：可发送邀请链接，邀请入会。</w:t>
      </w:r>
      <w:r w:rsidR="000255B6">
        <w:rPr>
          <w:rFonts w:hint="eastAsia"/>
          <w:color w:val="auto"/>
        </w:rPr>
        <w:t>邀请方式如上图所示，通讯录以外任意方式即可。</w:t>
      </w:r>
    </w:p>
    <w:p w:rsidR="00574EA5" w:rsidRDefault="00574EA5" w:rsidP="00F15A11">
      <w:pPr>
        <w:ind w:firstLine="0"/>
        <w:jc w:val="center"/>
        <w:rPr>
          <w:color w:val="auto"/>
        </w:rPr>
      </w:pPr>
    </w:p>
    <w:p w:rsidR="00F15A11" w:rsidRDefault="00F15A11" w:rsidP="00F15A11">
      <w:pPr>
        <w:ind w:firstLine="0"/>
        <w:rPr>
          <w:color w:val="auto"/>
        </w:rPr>
      </w:pPr>
    </w:p>
    <w:p w:rsidR="00F15A11" w:rsidRPr="00272594" w:rsidRDefault="00F15A11" w:rsidP="00AE721E">
      <w:pPr>
        <w:ind w:firstLine="0"/>
        <w:rPr>
          <w:color w:val="auto"/>
        </w:rPr>
      </w:pPr>
    </w:p>
    <w:p w:rsidR="001A2A82" w:rsidRPr="00272594" w:rsidRDefault="000255B6" w:rsidP="001A2A82">
      <w:pPr>
        <w:pStyle w:val="2"/>
        <w:numPr>
          <w:ilvl w:val="1"/>
          <w:numId w:val="7"/>
        </w:numPr>
      </w:pPr>
      <w:bookmarkStart w:id="101" w:name="_Toc33780785"/>
      <w:r>
        <w:rPr>
          <w:rFonts w:hint="eastAsia"/>
        </w:rPr>
        <w:lastRenderedPageBreak/>
        <w:t>参会人员加入会议</w:t>
      </w:r>
      <w:bookmarkEnd w:id="101"/>
    </w:p>
    <w:p w:rsidR="001A2A82" w:rsidRPr="00272594" w:rsidRDefault="000255B6" w:rsidP="001A2A82">
      <w:pPr>
        <w:rPr>
          <w:color w:val="auto"/>
        </w:rPr>
      </w:pPr>
      <w:r>
        <w:rPr>
          <w:rFonts w:hint="eastAsia"/>
          <w:color w:val="auto"/>
        </w:rPr>
        <w:t>参会人员可通过以下三种方式加入会议</w:t>
      </w:r>
      <w:r w:rsidR="001A2A82" w:rsidRPr="00272594">
        <w:rPr>
          <w:color w:val="auto"/>
        </w:rPr>
        <w:t>：</w:t>
      </w:r>
    </w:p>
    <w:p w:rsidR="001A2A82" w:rsidRPr="00272594" w:rsidRDefault="000255B6" w:rsidP="000255B6">
      <w:pPr>
        <w:rPr>
          <w:color w:val="auto"/>
        </w:rPr>
      </w:pPr>
      <w:r>
        <w:rPr>
          <w:rFonts w:hint="eastAsia"/>
          <w:color w:val="auto"/>
        </w:rPr>
        <w:t>入会方式</w:t>
      </w:r>
      <w:proofErr w:type="gramStart"/>
      <w:r>
        <w:rPr>
          <w:rFonts w:hint="eastAsia"/>
          <w:color w:val="auto"/>
        </w:rPr>
        <w:t>一</w:t>
      </w:r>
      <w:proofErr w:type="gramEnd"/>
      <w:r>
        <w:rPr>
          <w:rFonts w:hint="eastAsia"/>
          <w:color w:val="auto"/>
        </w:rPr>
        <w:t>：接听会议呼叫。登录客户端并保持在线，</w:t>
      </w:r>
      <w:r w:rsidR="001A2A82" w:rsidRPr="00272594">
        <w:rPr>
          <w:rFonts w:hint="eastAsia"/>
          <w:color w:val="auto"/>
        </w:rPr>
        <w:t>收到会议</w:t>
      </w:r>
      <w:r w:rsidR="001A2A82" w:rsidRPr="00272594">
        <w:rPr>
          <w:color w:val="auto"/>
        </w:rPr>
        <w:t>呼入，点击页面下方</w:t>
      </w:r>
      <w:r w:rsidR="001A2A82" w:rsidRPr="00272594">
        <w:rPr>
          <w:rFonts w:hint="eastAsia"/>
          <w:color w:val="auto"/>
        </w:rPr>
        <w:t>绿色“视频接听”或“</w:t>
      </w:r>
      <w:r>
        <w:rPr>
          <w:color w:val="auto"/>
        </w:rPr>
        <w:t>语音</w:t>
      </w:r>
      <w:r>
        <w:rPr>
          <w:rFonts w:hint="eastAsia"/>
          <w:color w:val="auto"/>
        </w:rPr>
        <w:t>加入</w:t>
      </w:r>
      <w:r w:rsidR="001A2A82" w:rsidRPr="00272594">
        <w:rPr>
          <w:rFonts w:hint="eastAsia"/>
          <w:color w:val="auto"/>
        </w:rPr>
        <w:t>”。显示</w:t>
      </w:r>
      <w:r w:rsidR="001A2A82" w:rsidRPr="00272594">
        <w:rPr>
          <w:color w:val="auto"/>
        </w:rPr>
        <w:t>如下：</w:t>
      </w:r>
    </w:p>
    <w:p w:rsidR="001A2A82" w:rsidRDefault="000255B6" w:rsidP="00E55697">
      <w:pPr>
        <w:ind w:firstLine="0"/>
        <w:jc w:val="center"/>
        <w:rPr>
          <w:color w:val="auto"/>
        </w:rPr>
      </w:pPr>
      <w:r w:rsidRPr="00B41108">
        <w:rPr>
          <w:noProof/>
          <w:szCs w:val="24"/>
        </w:rPr>
        <w:drawing>
          <wp:inline distT="0" distB="0" distL="0" distR="0" wp14:anchorId="5EFCB996" wp14:editId="2068A9ED">
            <wp:extent cx="2114550" cy="3624107"/>
            <wp:effectExtent l="0" t="0" r="0" b="0"/>
            <wp:docPr id="26" name="图片 26" descr="C:\Users\dyzja\AppData\Local\Temp\WeChat Files\05f4f6065030f902eebb587038d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yzja\AppData\Local\Temp\WeChat Files\05f4f6065030f902eebb587038d16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880" cy="36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B6" w:rsidRPr="00272594" w:rsidRDefault="000255B6" w:rsidP="000255B6">
      <w:pPr>
        <w:ind w:firstLine="0"/>
        <w:rPr>
          <w:color w:val="auto"/>
        </w:rPr>
      </w:pPr>
      <w:r>
        <w:rPr>
          <w:rFonts w:hint="eastAsia"/>
          <w:color w:val="auto"/>
        </w:rPr>
        <w:t>入会方式二：主动加入会议。</w:t>
      </w:r>
      <w:r>
        <w:rPr>
          <w:rFonts w:hint="eastAsia"/>
          <w:szCs w:val="24"/>
        </w:rPr>
        <w:t>未接收到会议呼入时，登录客户端，使用加入会议功能主动入会。</w:t>
      </w:r>
      <w:r>
        <w:rPr>
          <w:rFonts w:hint="eastAsia"/>
          <w:color w:val="auto"/>
        </w:rPr>
        <w:t>步骤</w:t>
      </w:r>
      <w:r w:rsidRPr="00272594">
        <w:rPr>
          <w:color w:val="auto"/>
        </w:rPr>
        <w:t>如下：</w:t>
      </w:r>
    </w:p>
    <w:p w:rsidR="001A2A82" w:rsidRDefault="000255B6" w:rsidP="006167DF">
      <w:pPr>
        <w:numPr>
          <w:ilvl w:val="0"/>
          <w:numId w:val="25"/>
        </w:numPr>
        <w:rPr>
          <w:color w:val="auto"/>
        </w:rPr>
      </w:pPr>
      <w:r>
        <w:rPr>
          <w:rFonts w:hint="eastAsia"/>
          <w:color w:val="auto"/>
        </w:rPr>
        <w:t>登录客户端后，点击右上角</w:t>
      </w:r>
      <w:r>
        <w:rPr>
          <w:rFonts w:hint="eastAsia"/>
          <w:color w:val="auto"/>
        </w:rPr>
        <w:t>+</w:t>
      </w:r>
      <w:r>
        <w:rPr>
          <w:rFonts w:hint="eastAsia"/>
          <w:color w:val="auto"/>
        </w:rPr>
        <w:t>按钮，</w:t>
      </w:r>
      <w:r w:rsidR="003A545B">
        <w:rPr>
          <w:rFonts w:hint="eastAsia"/>
          <w:color w:val="auto"/>
        </w:rPr>
        <w:t>选择视频会议，显示如下：</w:t>
      </w:r>
    </w:p>
    <w:p w:rsidR="000255B6" w:rsidRDefault="003A545B" w:rsidP="003A545B">
      <w:pPr>
        <w:ind w:firstLine="0"/>
        <w:jc w:val="center"/>
        <w:rPr>
          <w:color w:val="auto"/>
        </w:rPr>
      </w:pPr>
      <w:r w:rsidRPr="004E798E">
        <w:rPr>
          <w:noProof/>
          <w:szCs w:val="24"/>
        </w:rPr>
        <w:drawing>
          <wp:inline distT="0" distB="0" distL="0" distR="0" wp14:anchorId="486DAF23" wp14:editId="32E4AFE7">
            <wp:extent cx="2258446" cy="1914525"/>
            <wp:effectExtent l="0" t="0" r="8890" b="0"/>
            <wp:docPr id="28" name="图片 28" descr="C:\Users\dyzja\AppData\Local\Temp\WeChat Files\518af3b842197c3887ac688ce0d8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yzja\AppData\Local\Temp\WeChat Files\518af3b842197c3887ac688ce0d8b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11"/>
                    <a:stretch/>
                  </pic:blipFill>
                  <pic:spPr bwMode="auto">
                    <a:xfrm>
                      <a:off x="0" y="0"/>
                      <a:ext cx="2293944" cy="19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5B6" w:rsidRDefault="003A545B" w:rsidP="006167DF">
      <w:pPr>
        <w:numPr>
          <w:ilvl w:val="0"/>
          <w:numId w:val="25"/>
        </w:numPr>
        <w:rPr>
          <w:color w:val="auto"/>
        </w:rPr>
      </w:pPr>
      <w:r>
        <w:rPr>
          <w:rFonts w:hint="eastAsia"/>
          <w:color w:val="auto"/>
        </w:rPr>
        <w:lastRenderedPageBreak/>
        <w:t>在会议页面，选择加入会议功能。显示如下：</w:t>
      </w:r>
    </w:p>
    <w:p w:rsidR="003A545B" w:rsidRDefault="003A545B" w:rsidP="003A545B">
      <w:pPr>
        <w:ind w:firstLine="0"/>
        <w:jc w:val="center"/>
        <w:rPr>
          <w:color w:val="auto"/>
        </w:rPr>
      </w:pPr>
      <w:r w:rsidRPr="00B71FC9">
        <w:rPr>
          <w:noProof/>
          <w:szCs w:val="24"/>
        </w:rPr>
        <w:drawing>
          <wp:inline distT="0" distB="0" distL="0" distR="0" wp14:anchorId="47FFB122" wp14:editId="373B4B08">
            <wp:extent cx="1962150" cy="2084016"/>
            <wp:effectExtent l="0" t="0" r="0" b="0"/>
            <wp:docPr id="29" name="图片 29" descr="C:\Users\dyzja\AppData\Local\Temp\WeChat Files\335d579346181b6a1f310d89f935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yzja\AppData\Local\Temp\WeChat Files\335d579346181b6a1f310d89f93501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4" b="46474"/>
                    <a:stretch/>
                  </pic:blipFill>
                  <pic:spPr bwMode="auto">
                    <a:xfrm>
                      <a:off x="0" y="0"/>
                      <a:ext cx="2027168" cy="21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45B" w:rsidRPr="003A545B" w:rsidRDefault="003A545B" w:rsidP="006167DF">
      <w:pPr>
        <w:numPr>
          <w:ilvl w:val="0"/>
          <w:numId w:val="25"/>
        </w:numPr>
        <w:rPr>
          <w:color w:val="auto"/>
        </w:rPr>
      </w:pPr>
      <w:r>
        <w:rPr>
          <w:rFonts w:hint="eastAsia"/>
          <w:noProof/>
          <w:szCs w:val="24"/>
        </w:rPr>
        <w:t>输入会议发起方提供的会议</w:t>
      </w:r>
      <w:r>
        <w:rPr>
          <w:rFonts w:hint="eastAsia"/>
          <w:noProof/>
          <w:szCs w:val="24"/>
        </w:rPr>
        <w:t>ID</w:t>
      </w:r>
      <w:r>
        <w:rPr>
          <w:rFonts w:hint="eastAsia"/>
          <w:noProof/>
          <w:szCs w:val="24"/>
        </w:rPr>
        <w:t>和来宾密码，即可加入会议。显示如下：</w:t>
      </w:r>
    </w:p>
    <w:p w:rsidR="003A545B" w:rsidRDefault="003A545B" w:rsidP="003A545B">
      <w:pPr>
        <w:ind w:firstLine="0"/>
        <w:jc w:val="center"/>
        <w:rPr>
          <w:color w:val="auto"/>
        </w:rPr>
      </w:pPr>
      <w:r w:rsidRPr="005F4105">
        <w:rPr>
          <w:noProof/>
          <w:szCs w:val="24"/>
        </w:rPr>
        <w:drawing>
          <wp:inline distT="0" distB="0" distL="0" distR="0" wp14:anchorId="6EC1B67F" wp14:editId="18831B7A">
            <wp:extent cx="2371725" cy="2056350"/>
            <wp:effectExtent l="0" t="0" r="0" b="1270"/>
            <wp:docPr id="5" name="图片 5" descr="C:\Users\dyzja\AppData\Local\Temp\WeChat Files\24753d0c019da4c53ac1ee4f21a8a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zja\AppData\Local\Temp\WeChat Files\24753d0c019da4c53ac1ee4f21a8a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49"/>
                    <a:stretch/>
                  </pic:blipFill>
                  <pic:spPr bwMode="auto">
                    <a:xfrm>
                      <a:off x="0" y="0"/>
                      <a:ext cx="2380082" cy="20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45B" w:rsidRDefault="003A545B" w:rsidP="003A545B">
      <w:pPr>
        <w:ind w:firstLine="0"/>
        <w:rPr>
          <w:color w:val="auto"/>
        </w:rPr>
      </w:pPr>
      <w:r>
        <w:rPr>
          <w:rFonts w:hint="eastAsia"/>
          <w:color w:val="auto"/>
        </w:rPr>
        <w:t>入会方式三：参会者为未注册用户，下载客户端后，无需登录，通过会议发起者提供的会议链接可跳转入会，显示如下：</w:t>
      </w:r>
    </w:p>
    <w:p w:rsidR="003A545B" w:rsidRPr="00272594" w:rsidRDefault="003A545B" w:rsidP="003A545B">
      <w:pPr>
        <w:ind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C1E3CAC" wp14:editId="3F0A6043">
            <wp:extent cx="2367572" cy="17049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97887" cy="172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2" w:rsidRPr="00272594" w:rsidRDefault="001A2A82" w:rsidP="00E55697">
      <w:pPr>
        <w:ind w:firstLine="0"/>
        <w:jc w:val="center"/>
        <w:rPr>
          <w:color w:val="auto"/>
        </w:rPr>
      </w:pPr>
    </w:p>
    <w:p w:rsidR="001A2A82" w:rsidRPr="00272594" w:rsidRDefault="003A545B" w:rsidP="009C1B62">
      <w:pPr>
        <w:pStyle w:val="2"/>
        <w:numPr>
          <w:ilvl w:val="1"/>
          <w:numId w:val="7"/>
        </w:numPr>
      </w:pPr>
      <w:bookmarkStart w:id="102" w:name="_Toc33780786"/>
      <w:r>
        <w:rPr>
          <w:rFonts w:hint="eastAsia"/>
        </w:rPr>
        <w:lastRenderedPageBreak/>
        <w:t>屏幕共享功能</w:t>
      </w:r>
      <w:bookmarkEnd w:id="102"/>
    </w:p>
    <w:p w:rsidR="001A2A82" w:rsidRDefault="003A545B" w:rsidP="001A2A82">
      <w:pPr>
        <w:rPr>
          <w:color w:val="auto"/>
        </w:rPr>
      </w:pPr>
      <w:r w:rsidRPr="004A5223">
        <w:rPr>
          <w:rFonts w:hint="eastAsia"/>
          <w:noProof/>
          <w:szCs w:val="24"/>
        </w:rPr>
        <w:t>视频会议中，可点击下方屏幕共享功能按钮，向所有参会人员共享自己的电脑或手机屏幕，进行操作或文档</w:t>
      </w:r>
      <w:r>
        <w:rPr>
          <w:rFonts w:hint="eastAsia"/>
          <w:noProof/>
          <w:szCs w:val="24"/>
        </w:rPr>
        <w:t>的</w:t>
      </w:r>
      <w:r w:rsidRPr="004A5223">
        <w:rPr>
          <w:rFonts w:hint="eastAsia"/>
          <w:noProof/>
          <w:szCs w:val="24"/>
        </w:rPr>
        <w:t>演示</w:t>
      </w:r>
      <w:r w:rsidR="001A2A82" w:rsidRPr="00272594">
        <w:rPr>
          <w:rFonts w:hint="eastAsia"/>
          <w:color w:val="auto"/>
        </w:rPr>
        <w:t>。</w:t>
      </w:r>
      <w:r>
        <w:rPr>
          <w:rFonts w:hint="eastAsia"/>
          <w:color w:val="auto"/>
        </w:rPr>
        <w:t>显示</w:t>
      </w:r>
      <w:r w:rsidR="001A2A82" w:rsidRPr="00272594">
        <w:rPr>
          <w:rFonts w:hint="eastAsia"/>
          <w:color w:val="auto"/>
        </w:rPr>
        <w:t>如下</w:t>
      </w:r>
      <w:r w:rsidR="001A2A82" w:rsidRPr="00272594">
        <w:rPr>
          <w:color w:val="auto"/>
        </w:rPr>
        <w:t>：</w:t>
      </w:r>
    </w:p>
    <w:p w:rsidR="003A545B" w:rsidRDefault="003A545B" w:rsidP="003A545B">
      <w:pPr>
        <w:jc w:val="center"/>
        <w:rPr>
          <w:color w:val="auto"/>
        </w:rPr>
      </w:pPr>
      <w:r w:rsidRPr="00B71FC9">
        <w:rPr>
          <w:noProof/>
          <w:szCs w:val="24"/>
        </w:rPr>
        <w:drawing>
          <wp:inline distT="0" distB="0" distL="0" distR="0" wp14:anchorId="7CDCEC97" wp14:editId="426D672C">
            <wp:extent cx="2236837" cy="1990725"/>
            <wp:effectExtent l="0" t="0" r="0" b="0"/>
            <wp:docPr id="6" name="图片 6" descr="C:\Users\dyzja\AppData\Local\Temp\WeChat Files\66fb20da5d268913646bb8b156c0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zja\AppData\Local\Temp\WeChat Files\66fb20da5d268913646bb8b156c0c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45"/>
                    <a:stretch/>
                  </pic:blipFill>
                  <pic:spPr bwMode="auto">
                    <a:xfrm>
                      <a:off x="0" y="0"/>
                      <a:ext cx="2268780" cy="201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4BD" w:rsidRDefault="00D214BD" w:rsidP="00D214BD">
      <w:pPr>
        <w:rPr>
          <w:color w:val="auto"/>
        </w:rPr>
      </w:pPr>
      <w:r>
        <w:rPr>
          <w:rFonts w:hint="eastAsia"/>
          <w:color w:val="auto"/>
        </w:rPr>
        <w:t>点击停止共享按钮，即可结束演示。显示如下：</w:t>
      </w:r>
    </w:p>
    <w:p w:rsidR="003A545B" w:rsidRPr="00272594" w:rsidRDefault="003A545B" w:rsidP="003A545B">
      <w:pPr>
        <w:jc w:val="center"/>
        <w:rPr>
          <w:color w:val="auto"/>
        </w:rPr>
      </w:pPr>
      <w:r w:rsidRPr="004A5223">
        <w:rPr>
          <w:noProof/>
          <w:szCs w:val="24"/>
        </w:rPr>
        <w:drawing>
          <wp:inline distT="0" distB="0" distL="0" distR="0" wp14:anchorId="142BE433" wp14:editId="72DE43E7">
            <wp:extent cx="2171700" cy="4343400"/>
            <wp:effectExtent l="0" t="0" r="0" b="0"/>
            <wp:docPr id="7" name="图片 7" descr="C:\Users\dyzja\AppData\Local\Temp\WeChat Files\ef103ffe7d80d5bd2361b4aa717a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zja\AppData\Local\Temp\WeChat Files\ef103ffe7d80d5bd2361b4aa717ae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03" cy="43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82" w:rsidRPr="00272594" w:rsidRDefault="001A2A82" w:rsidP="00D214BD">
      <w:pPr>
        <w:ind w:firstLine="0"/>
        <w:rPr>
          <w:color w:val="auto"/>
        </w:rPr>
      </w:pPr>
    </w:p>
    <w:p w:rsidR="001A2A82" w:rsidRPr="00272594" w:rsidRDefault="00D214BD" w:rsidP="001A2A82">
      <w:pPr>
        <w:pStyle w:val="2"/>
        <w:numPr>
          <w:ilvl w:val="1"/>
          <w:numId w:val="7"/>
        </w:numPr>
      </w:pPr>
      <w:bookmarkStart w:id="103" w:name="_Toc33780787"/>
      <w:r>
        <w:rPr>
          <w:rFonts w:hint="eastAsia"/>
        </w:rPr>
        <w:lastRenderedPageBreak/>
        <w:t>结束</w:t>
      </w:r>
      <w:r w:rsidRPr="00272594">
        <w:t>会议</w:t>
      </w:r>
      <w:bookmarkEnd w:id="103"/>
    </w:p>
    <w:p w:rsidR="001A2A82" w:rsidRDefault="00D214BD" w:rsidP="001A2A82">
      <w:pPr>
        <w:rPr>
          <w:szCs w:val="24"/>
        </w:rPr>
      </w:pPr>
      <w:r>
        <w:rPr>
          <w:rFonts w:hint="eastAsia"/>
          <w:szCs w:val="24"/>
        </w:rPr>
        <w:t>会议</w:t>
      </w:r>
      <w:r>
        <w:rPr>
          <w:szCs w:val="24"/>
        </w:rPr>
        <w:t>结束后，</w:t>
      </w:r>
      <w:r>
        <w:rPr>
          <w:rFonts w:hint="eastAsia"/>
          <w:szCs w:val="24"/>
        </w:rPr>
        <w:t>直接</w:t>
      </w:r>
      <w:r>
        <w:rPr>
          <w:szCs w:val="24"/>
        </w:rPr>
        <w:t>点击会议页面右上角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离开</w:t>
      </w:r>
      <w:r>
        <w:rPr>
          <w:szCs w:val="24"/>
        </w:rPr>
        <w:t>“</w:t>
      </w:r>
      <w:r>
        <w:rPr>
          <w:rFonts w:hint="eastAsia"/>
          <w:szCs w:val="24"/>
        </w:rPr>
        <w:t>按钮，即可</w:t>
      </w:r>
      <w:r>
        <w:rPr>
          <w:szCs w:val="24"/>
        </w:rPr>
        <w:t>退出会议。</w:t>
      </w:r>
    </w:p>
    <w:p w:rsidR="00D214BD" w:rsidRPr="00272594" w:rsidRDefault="00D214BD" w:rsidP="00D214BD">
      <w:pPr>
        <w:ind w:firstLine="0"/>
        <w:jc w:val="center"/>
        <w:rPr>
          <w:color w:val="auto"/>
        </w:rPr>
      </w:pPr>
      <w:r w:rsidRPr="00B71FC9">
        <w:rPr>
          <w:noProof/>
          <w:szCs w:val="24"/>
        </w:rPr>
        <w:drawing>
          <wp:inline distT="0" distB="0" distL="0" distR="0" wp14:anchorId="0EC1132F" wp14:editId="2009A10E">
            <wp:extent cx="2689774" cy="1971675"/>
            <wp:effectExtent l="0" t="0" r="0" b="0"/>
            <wp:docPr id="30" name="图片 30" descr="C:\Users\dyzja\AppData\Local\Temp\WeChat Files\66fb20da5d268913646bb8b156c0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yzja\AppData\Local\Temp\WeChat Files\66fb20da5d268913646bb8b156c0c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67"/>
                    <a:stretch/>
                  </pic:blipFill>
                  <pic:spPr bwMode="auto">
                    <a:xfrm>
                      <a:off x="0" y="0"/>
                      <a:ext cx="2732794" cy="20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4BD" w:rsidRDefault="00D214BD" w:rsidP="00D214BD">
      <w:pPr>
        <w:ind w:firstLine="0"/>
        <w:rPr>
          <w:color w:val="auto"/>
        </w:rPr>
      </w:pPr>
    </w:p>
    <w:p w:rsidR="00D214BD" w:rsidRPr="00272594" w:rsidRDefault="00D214BD" w:rsidP="00114119">
      <w:pPr>
        <w:ind w:firstLine="0"/>
        <w:jc w:val="center"/>
        <w:rPr>
          <w:color w:val="auto"/>
        </w:rPr>
      </w:pPr>
    </w:p>
    <w:sectPr w:rsidR="00D214BD" w:rsidRPr="00272594" w:rsidSect="00985275">
      <w:type w:val="continuous"/>
      <w:pgSz w:w="11907" w:h="16834"/>
      <w:pgMar w:top="2155" w:right="1814" w:bottom="2155" w:left="1814" w:header="1588" w:footer="1588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29" w:rsidRDefault="00264129">
      <w:r>
        <w:separator/>
      </w:r>
    </w:p>
  </w:endnote>
  <w:endnote w:type="continuationSeparator" w:id="0">
    <w:p w:rsidR="00264129" w:rsidRDefault="0026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Default="000F2188">
    <w:pPr>
      <w:pStyle w:val="a9"/>
      <w:framePr w:h="0"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 w:rsidR="000F2188" w:rsidRDefault="000F21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Default="000F2188">
    <w:pPr>
      <w:pStyle w:val="a9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Default="000F2188">
    <w:pPr>
      <w:pStyle w:val="a9"/>
      <w:framePr w:h="0"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 w:rsidR="000F2188" w:rsidRDefault="000F218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Default="000F2188">
    <w:pPr>
      <w:pStyle w:val="a9"/>
      <w:framePr w:h="0"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 w:rsidR="00EE6660">
      <w:rPr>
        <w:rStyle w:val="11"/>
        <w:noProof/>
      </w:rPr>
      <w:t>11</w:t>
    </w:r>
    <w:r>
      <w:fldChar w:fldCharType="end"/>
    </w:r>
  </w:p>
  <w:p w:rsidR="000F2188" w:rsidRDefault="000F2188">
    <w:pPr>
      <w:pStyle w:val="a9"/>
      <w:rPr>
        <w:rFonts w:ascii="宋体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29" w:rsidRDefault="00264129">
      <w:r>
        <w:separator/>
      </w:r>
    </w:p>
  </w:footnote>
  <w:footnote w:type="continuationSeparator" w:id="0">
    <w:p w:rsidR="00264129" w:rsidRDefault="0026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Default="000F2188">
    <w:pPr>
      <w:ind w:left="522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Pr="00900912" w:rsidRDefault="00DE3405" w:rsidP="00900912">
    <w:pPr>
      <w:pStyle w:val="a7"/>
      <w:spacing w:line="240" w:lineRule="auto"/>
      <w:ind w:firstLine="0"/>
      <w:rPr>
        <w:sz w:val="21"/>
        <w:szCs w:val="21"/>
      </w:rPr>
    </w:pPr>
    <w:proofErr w:type="spellStart"/>
    <w:r w:rsidRPr="00DE3405">
      <w:rPr>
        <w:rFonts w:hint="eastAsia"/>
        <w:sz w:val="21"/>
        <w:szCs w:val="21"/>
      </w:rPr>
      <w:t>welink</w:t>
    </w:r>
    <w:proofErr w:type="spellEnd"/>
    <w:r w:rsidRPr="00DE3405">
      <w:rPr>
        <w:rFonts w:hint="eastAsia"/>
        <w:sz w:val="21"/>
        <w:szCs w:val="21"/>
      </w:rPr>
      <w:t>视频会议</w:t>
    </w:r>
    <w:r w:rsidR="000F2188">
      <w:rPr>
        <w:rFonts w:hint="eastAsia"/>
        <w:sz w:val="21"/>
        <w:szCs w:val="21"/>
      </w:rPr>
      <w:t>使用指南</w:t>
    </w:r>
    <w:r w:rsidR="000F2188">
      <w:rPr>
        <w:rFonts w:hint="eastAsia"/>
        <w:sz w:val="21"/>
        <w:szCs w:val="21"/>
      </w:rPr>
      <w:t>-</w:t>
    </w:r>
    <w:r w:rsidR="000F2188">
      <w:rPr>
        <w:rFonts w:hint="eastAsia"/>
        <w:sz w:val="21"/>
        <w:szCs w:val="21"/>
      </w:rPr>
      <w:t>目录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8" w:rsidRDefault="00DE3405">
    <w:pPr>
      <w:pStyle w:val="a7"/>
      <w:spacing w:line="240" w:lineRule="auto"/>
      <w:ind w:firstLine="0"/>
      <w:rPr>
        <w:sz w:val="21"/>
        <w:szCs w:val="21"/>
      </w:rPr>
    </w:pPr>
    <w:proofErr w:type="spellStart"/>
    <w:r w:rsidRPr="00DE3405">
      <w:rPr>
        <w:rFonts w:hint="eastAsia"/>
        <w:sz w:val="21"/>
        <w:szCs w:val="21"/>
      </w:rPr>
      <w:t>welink</w:t>
    </w:r>
    <w:proofErr w:type="spellEnd"/>
    <w:r w:rsidRPr="00DE3405">
      <w:rPr>
        <w:rFonts w:hint="eastAsia"/>
        <w:sz w:val="21"/>
        <w:szCs w:val="21"/>
      </w:rPr>
      <w:t>视频会议</w:t>
    </w:r>
    <w:r w:rsidR="000F2188">
      <w:rPr>
        <w:rFonts w:hint="eastAsia"/>
        <w:sz w:val="21"/>
        <w:szCs w:val="21"/>
      </w:rPr>
      <w:t>使用指南·</w:t>
    </w:r>
    <w:r w:rsidR="000F2188">
      <w:rPr>
        <w:sz w:val="21"/>
        <w:szCs w:val="21"/>
      </w:rPr>
      <w:t>正文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F101C"/>
    <w:multiLevelType w:val="hybridMultilevel"/>
    <w:tmpl w:val="2E7CD53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" w15:restartNumberingAfterBreak="0">
    <w:nsid w:val="0151258A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3" w15:restartNumberingAfterBreak="0">
    <w:nsid w:val="06866FF4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4" w15:restartNumberingAfterBreak="0">
    <w:nsid w:val="0E27297A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5" w15:restartNumberingAfterBreak="0">
    <w:nsid w:val="0E770F2C"/>
    <w:multiLevelType w:val="hybridMultilevel"/>
    <w:tmpl w:val="5510984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6" w15:restartNumberingAfterBreak="0">
    <w:nsid w:val="15F177C4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7" w15:restartNumberingAfterBreak="0">
    <w:nsid w:val="1BB05FD2"/>
    <w:multiLevelType w:val="hybridMultilevel"/>
    <w:tmpl w:val="2E7CD53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8" w15:restartNumberingAfterBreak="0">
    <w:nsid w:val="1BC3350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1E5421D5"/>
    <w:multiLevelType w:val="hybridMultilevel"/>
    <w:tmpl w:val="4304541C"/>
    <w:lvl w:ilvl="0" w:tplc="4FEEE75A">
      <w:numFmt w:val="bullet"/>
      <w:lvlText w:val=""/>
      <w:lvlJc w:val="left"/>
      <w:pPr>
        <w:ind w:left="391" w:hanging="284"/>
      </w:pPr>
      <w:rPr>
        <w:rFonts w:ascii="Wingdings" w:eastAsia="Wingdings" w:hAnsi="Wingdings" w:cs="Wingdings" w:hint="default"/>
        <w:w w:val="99"/>
        <w:position w:val="3"/>
        <w:sz w:val="13"/>
        <w:szCs w:val="13"/>
        <w:lang w:val="zh-CN" w:eastAsia="zh-CN" w:bidi="zh-CN"/>
      </w:rPr>
    </w:lvl>
    <w:lvl w:ilvl="1" w:tplc="15385856">
      <w:numFmt w:val="bullet"/>
      <w:lvlText w:val="•"/>
      <w:lvlJc w:val="left"/>
      <w:pPr>
        <w:ind w:left="910" w:hanging="284"/>
      </w:pPr>
      <w:rPr>
        <w:rFonts w:hint="default"/>
        <w:lang w:val="zh-CN" w:eastAsia="zh-CN" w:bidi="zh-CN"/>
      </w:rPr>
    </w:lvl>
    <w:lvl w:ilvl="2" w:tplc="4CAE35A8">
      <w:numFmt w:val="bullet"/>
      <w:lvlText w:val="•"/>
      <w:lvlJc w:val="left"/>
      <w:pPr>
        <w:ind w:left="1420" w:hanging="284"/>
      </w:pPr>
      <w:rPr>
        <w:rFonts w:hint="default"/>
        <w:lang w:val="zh-CN" w:eastAsia="zh-CN" w:bidi="zh-CN"/>
      </w:rPr>
    </w:lvl>
    <w:lvl w:ilvl="3" w:tplc="F08A6194">
      <w:numFmt w:val="bullet"/>
      <w:lvlText w:val="•"/>
      <w:lvlJc w:val="left"/>
      <w:pPr>
        <w:ind w:left="1930" w:hanging="284"/>
      </w:pPr>
      <w:rPr>
        <w:rFonts w:hint="default"/>
        <w:lang w:val="zh-CN" w:eastAsia="zh-CN" w:bidi="zh-CN"/>
      </w:rPr>
    </w:lvl>
    <w:lvl w:ilvl="4" w:tplc="C846C4DC">
      <w:numFmt w:val="bullet"/>
      <w:lvlText w:val="•"/>
      <w:lvlJc w:val="left"/>
      <w:pPr>
        <w:ind w:left="2440" w:hanging="284"/>
      </w:pPr>
      <w:rPr>
        <w:rFonts w:hint="default"/>
        <w:lang w:val="zh-CN" w:eastAsia="zh-CN" w:bidi="zh-CN"/>
      </w:rPr>
    </w:lvl>
    <w:lvl w:ilvl="5" w:tplc="A12820C6">
      <w:numFmt w:val="bullet"/>
      <w:lvlText w:val="•"/>
      <w:lvlJc w:val="left"/>
      <w:pPr>
        <w:ind w:left="2950" w:hanging="284"/>
      </w:pPr>
      <w:rPr>
        <w:rFonts w:hint="default"/>
        <w:lang w:val="zh-CN" w:eastAsia="zh-CN" w:bidi="zh-CN"/>
      </w:rPr>
    </w:lvl>
    <w:lvl w:ilvl="6" w:tplc="AFA27F62">
      <w:numFmt w:val="bullet"/>
      <w:lvlText w:val="•"/>
      <w:lvlJc w:val="left"/>
      <w:pPr>
        <w:ind w:left="3460" w:hanging="284"/>
      </w:pPr>
      <w:rPr>
        <w:rFonts w:hint="default"/>
        <w:lang w:val="zh-CN" w:eastAsia="zh-CN" w:bidi="zh-CN"/>
      </w:rPr>
    </w:lvl>
    <w:lvl w:ilvl="7" w:tplc="7996E50E">
      <w:numFmt w:val="bullet"/>
      <w:lvlText w:val="•"/>
      <w:lvlJc w:val="left"/>
      <w:pPr>
        <w:ind w:left="3970" w:hanging="284"/>
      </w:pPr>
      <w:rPr>
        <w:rFonts w:hint="default"/>
        <w:lang w:val="zh-CN" w:eastAsia="zh-CN" w:bidi="zh-CN"/>
      </w:rPr>
    </w:lvl>
    <w:lvl w:ilvl="8" w:tplc="CF1E310E">
      <w:numFmt w:val="bullet"/>
      <w:lvlText w:val="•"/>
      <w:lvlJc w:val="left"/>
      <w:pPr>
        <w:ind w:left="4480" w:hanging="284"/>
      </w:pPr>
      <w:rPr>
        <w:rFonts w:hint="default"/>
        <w:lang w:val="zh-CN" w:eastAsia="zh-CN" w:bidi="zh-CN"/>
      </w:rPr>
    </w:lvl>
  </w:abstractNum>
  <w:abstractNum w:abstractNumId="10" w15:restartNumberingAfterBreak="0">
    <w:nsid w:val="1EE4500C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11" w15:restartNumberingAfterBreak="0">
    <w:nsid w:val="1F163B67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12" w15:restartNumberingAfterBreak="0">
    <w:nsid w:val="242E27ED"/>
    <w:multiLevelType w:val="hybridMultilevel"/>
    <w:tmpl w:val="2E7CD53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13" w15:restartNumberingAfterBreak="0">
    <w:nsid w:val="24D40E6D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14" w15:restartNumberingAfterBreak="0">
    <w:nsid w:val="2A716165"/>
    <w:multiLevelType w:val="hybridMultilevel"/>
    <w:tmpl w:val="7A56B60C"/>
    <w:lvl w:ilvl="0" w:tplc="5A8889E4">
      <w:numFmt w:val="bullet"/>
      <w:lvlText w:val=""/>
      <w:lvlJc w:val="left"/>
      <w:pPr>
        <w:ind w:left="391" w:hanging="284"/>
      </w:pPr>
      <w:rPr>
        <w:rFonts w:ascii="Wingdings" w:eastAsia="Wingdings" w:hAnsi="Wingdings" w:cs="Wingdings" w:hint="default"/>
        <w:w w:val="99"/>
        <w:position w:val="3"/>
        <w:sz w:val="13"/>
        <w:szCs w:val="13"/>
        <w:lang w:val="zh-CN" w:eastAsia="zh-CN" w:bidi="zh-CN"/>
      </w:rPr>
    </w:lvl>
    <w:lvl w:ilvl="1" w:tplc="700E6074">
      <w:numFmt w:val="bullet"/>
      <w:lvlText w:val="•"/>
      <w:lvlJc w:val="left"/>
      <w:pPr>
        <w:ind w:left="910" w:hanging="284"/>
      </w:pPr>
      <w:rPr>
        <w:rFonts w:hint="default"/>
        <w:lang w:val="zh-CN" w:eastAsia="zh-CN" w:bidi="zh-CN"/>
      </w:rPr>
    </w:lvl>
    <w:lvl w:ilvl="2" w:tplc="C944C3E8">
      <w:numFmt w:val="bullet"/>
      <w:lvlText w:val="•"/>
      <w:lvlJc w:val="left"/>
      <w:pPr>
        <w:ind w:left="1420" w:hanging="284"/>
      </w:pPr>
      <w:rPr>
        <w:rFonts w:hint="default"/>
        <w:lang w:val="zh-CN" w:eastAsia="zh-CN" w:bidi="zh-CN"/>
      </w:rPr>
    </w:lvl>
    <w:lvl w:ilvl="3" w:tplc="1AEAEBB2">
      <w:numFmt w:val="bullet"/>
      <w:lvlText w:val="•"/>
      <w:lvlJc w:val="left"/>
      <w:pPr>
        <w:ind w:left="1930" w:hanging="284"/>
      </w:pPr>
      <w:rPr>
        <w:rFonts w:hint="default"/>
        <w:lang w:val="zh-CN" w:eastAsia="zh-CN" w:bidi="zh-CN"/>
      </w:rPr>
    </w:lvl>
    <w:lvl w:ilvl="4" w:tplc="CA76A46A">
      <w:numFmt w:val="bullet"/>
      <w:lvlText w:val="•"/>
      <w:lvlJc w:val="left"/>
      <w:pPr>
        <w:ind w:left="2440" w:hanging="284"/>
      </w:pPr>
      <w:rPr>
        <w:rFonts w:hint="default"/>
        <w:lang w:val="zh-CN" w:eastAsia="zh-CN" w:bidi="zh-CN"/>
      </w:rPr>
    </w:lvl>
    <w:lvl w:ilvl="5" w:tplc="F15CFAB4">
      <w:numFmt w:val="bullet"/>
      <w:lvlText w:val="•"/>
      <w:lvlJc w:val="left"/>
      <w:pPr>
        <w:ind w:left="2950" w:hanging="284"/>
      </w:pPr>
      <w:rPr>
        <w:rFonts w:hint="default"/>
        <w:lang w:val="zh-CN" w:eastAsia="zh-CN" w:bidi="zh-CN"/>
      </w:rPr>
    </w:lvl>
    <w:lvl w:ilvl="6" w:tplc="4E3E1D8E">
      <w:numFmt w:val="bullet"/>
      <w:lvlText w:val="•"/>
      <w:lvlJc w:val="left"/>
      <w:pPr>
        <w:ind w:left="3460" w:hanging="284"/>
      </w:pPr>
      <w:rPr>
        <w:rFonts w:hint="default"/>
        <w:lang w:val="zh-CN" w:eastAsia="zh-CN" w:bidi="zh-CN"/>
      </w:rPr>
    </w:lvl>
    <w:lvl w:ilvl="7" w:tplc="5A4472A6">
      <w:numFmt w:val="bullet"/>
      <w:lvlText w:val="•"/>
      <w:lvlJc w:val="left"/>
      <w:pPr>
        <w:ind w:left="3970" w:hanging="284"/>
      </w:pPr>
      <w:rPr>
        <w:rFonts w:hint="default"/>
        <w:lang w:val="zh-CN" w:eastAsia="zh-CN" w:bidi="zh-CN"/>
      </w:rPr>
    </w:lvl>
    <w:lvl w:ilvl="8" w:tplc="E1BEB714">
      <w:numFmt w:val="bullet"/>
      <w:lvlText w:val="•"/>
      <w:lvlJc w:val="left"/>
      <w:pPr>
        <w:ind w:left="4480" w:hanging="284"/>
      </w:pPr>
      <w:rPr>
        <w:rFonts w:hint="default"/>
        <w:lang w:val="zh-CN" w:eastAsia="zh-CN" w:bidi="zh-CN"/>
      </w:rPr>
    </w:lvl>
  </w:abstractNum>
  <w:abstractNum w:abstractNumId="15" w15:restartNumberingAfterBreak="0">
    <w:nsid w:val="2C113843"/>
    <w:multiLevelType w:val="multilevel"/>
    <w:tmpl w:val="5F4AFF50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D263485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17" w15:restartNumberingAfterBreak="0">
    <w:nsid w:val="2F686695"/>
    <w:multiLevelType w:val="hybridMultilevel"/>
    <w:tmpl w:val="1F123DE6"/>
    <w:lvl w:ilvl="0" w:tplc="3A52AF64">
      <w:start w:val="1"/>
      <w:numFmt w:val="lowerLetter"/>
      <w:lvlText w:val="%1."/>
      <w:lvlJc w:val="left"/>
      <w:pPr>
        <w:ind w:left="88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18" w15:restartNumberingAfterBreak="0">
    <w:nsid w:val="378B014D"/>
    <w:multiLevelType w:val="multilevel"/>
    <w:tmpl w:val="0A5E184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CB41756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0" w15:restartNumberingAfterBreak="0">
    <w:nsid w:val="4886135E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6D0EEB"/>
    <w:multiLevelType w:val="hybridMultilevel"/>
    <w:tmpl w:val="2E7CD53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2" w15:restartNumberingAfterBreak="0">
    <w:nsid w:val="49DA6CF0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3" w15:restartNumberingAfterBreak="0">
    <w:nsid w:val="4BBE6EC1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4" w15:restartNumberingAfterBreak="0">
    <w:nsid w:val="50006926"/>
    <w:multiLevelType w:val="multilevel"/>
    <w:tmpl w:val="3EAEEF72"/>
    <w:lvl w:ilvl="0">
      <w:start w:val="1"/>
      <w:numFmt w:val="lowerLetter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5" w15:restartNumberingAfterBreak="0">
    <w:nsid w:val="572F6F28"/>
    <w:multiLevelType w:val="hybridMultilevel"/>
    <w:tmpl w:val="5510984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6" w15:restartNumberingAfterBreak="0">
    <w:nsid w:val="586150CA"/>
    <w:multiLevelType w:val="hybridMultilevel"/>
    <w:tmpl w:val="2E7CD53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7" w15:restartNumberingAfterBreak="0">
    <w:nsid w:val="5ABD5313"/>
    <w:multiLevelType w:val="hybridMultilevel"/>
    <w:tmpl w:val="55109846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28" w15:restartNumberingAfterBreak="0">
    <w:nsid w:val="5ED8420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605D20FD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30" w15:restartNumberingAfterBreak="0">
    <w:nsid w:val="62BB6C2D"/>
    <w:multiLevelType w:val="hybridMultilevel"/>
    <w:tmpl w:val="F1583F68"/>
    <w:lvl w:ilvl="0" w:tplc="3ACE637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2" w:hanging="420"/>
      </w:pPr>
    </w:lvl>
    <w:lvl w:ilvl="2" w:tplc="0409001B" w:tentative="1">
      <w:start w:val="1"/>
      <w:numFmt w:val="lowerRoman"/>
      <w:lvlText w:val="%3."/>
      <w:lvlJc w:val="righ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9" w:tentative="1">
      <w:start w:val="1"/>
      <w:numFmt w:val="lowerLetter"/>
      <w:lvlText w:val="%5)"/>
      <w:lvlJc w:val="left"/>
      <w:pPr>
        <w:ind w:left="2622" w:hanging="420"/>
      </w:pPr>
    </w:lvl>
    <w:lvl w:ilvl="5" w:tplc="0409001B" w:tentative="1">
      <w:start w:val="1"/>
      <w:numFmt w:val="lowerRoman"/>
      <w:lvlText w:val="%6."/>
      <w:lvlJc w:val="righ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9" w:tentative="1">
      <w:start w:val="1"/>
      <w:numFmt w:val="lowerLetter"/>
      <w:lvlText w:val="%8)"/>
      <w:lvlJc w:val="left"/>
      <w:pPr>
        <w:ind w:left="3882" w:hanging="420"/>
      </w:pPr>
    </w:lvl>
    <w:lvl w:ilvl="8" w:tplc="0409001B" w:tentative="1">
      <w:start w:val="1"/>
      <w:numFmt w:val="lowerRoman"/>
      <w:lvlText w:val="%9."/>
      <w:lvlJc w:val="right"/>
      <w:pPr>
        <w:ind w:left="4302" w:hanging="420"/>
      </w:pPr>
    </w:lvl>
  </w:abstractNum>
  <w:abstractNum w:abstractNumId="31" w15:restartNumberingAfterBreak="0">
    <w:nsid w:val="63D81436"/>
    <w:multiLevelType w:val="hybridMultilevel"/>
    <w:tmpl w:val="31B092C2"/>
    <w:lvl w:ilvl="0" w:tplc="E4EE058C">
      <w:start w:val="1"/>
      <w:numFmt w:val="decimal"/>
      <w:lvlText w:val="第%1章"/>
      <w:lvlJc w:val="left"/>
      <w:pPr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A354C67"/>
    <w:multiLevelType w:val="multilevel"/>
    <w:tmpl w:val="9856BC4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1953AA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73EE37A3"/>
    <w:multiLevelType w:val="multilevel"/>
    <w:tmpl w:val="3238F710"/>
    <w:lvl w:ilvl="0">
      <w:start w:val="5"/>
      <w:numFmt w:val="decimal"/>
      <w:lvlText w:val="%1"/>
      <w:lvlJc w:val="left"/>
      <w:pPr>
        <w:ind w:left="1673" w:hanging="540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673" w:hanging="540"/>
      </w:pPr>
      <w:rPr>
        <w:rFonts w:ascii="Book Antiqua" w:eastAsia="Book Antiqua" w:hAnsi="Book Antiqua" w:cs="Book Antiqua" w:hint="default"/>
        <w:b/>
        <w:bCs/>
        <w:w w:val="99"/>
        <w:sz w:val="36"/>
        <w:szCs w:val="36"/>
        <w:lang w:val="ro-RO" w:eastAsia="ro-RO" w:bidi="ro-RO"/>
      </w:rPr>
    </w:lvl>
    <w:lvl w:ilvl="2">
      <w:numFmt w:val="bullet"/>
      <w:lvlText w:val=""/>
      <w:lvlJc w:val="left"/>
      <w:pPr>
        <w:ind w:left="3589" w:hanging="426"/>
      </w:pPr>
      <w:rPr>
        <w:rFonts w:ascii="Wingdings" w:eastAsia="Wingdings" w:hAnsi="Wingdings" w:cs="Wingdings" w:hint="default"/>
        <w:w w:val="100"/>
        <w:sz w:val="21"/>
        <w:szCs w:val="21"/>
        <w:lang w:val="ro-RO" w:eastAsia="ro-RO" w:bidi="ro-RO"/>
      </w:rPr>
    </w:lvl>
    <w:lvl w:ilvl="3">
      <w:numFmt w:val="bullet"/>
      <w:lvlText w:val="–"/>
      <w:lvlJc w:val="left"/>
      <w:pPr>
        <w:ind w:left="3684" w:hanging="426"/>
      </w:pPr>
      <w:rPr>
        <w:rFonts w:ascii="宋体" w:eastAsia="宋体" w:hAnsi="宋体" w:cs="宋体" w:hint="default"/>
        <w:w w:val="100"/>
        <w:sz w:val="21"/>
        <w:szCs w:val="21"/>
        <w:lang w:val="ro-RO" w:eastAsia="ro-RO" w:bidi="ro-RO"/>
      </w:rPr>
    </w:lvl>
    <w:lvl w:ilvl="4">
      <w:numFmt w:val="bullet"/>
      <w:lvlText w:val="•"/>
      <w:lvlJc w:val="left"/>
      <w:pPr>
        <w:ind w:left="4712" w:hanging="42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744" w:hanging="42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76" w:hanging="42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808" w:hanging="42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841" w:hanging="426"/>
      </w:pPr>
      <w:rPr>
        <w:rFonts w:hint="default"/>
        <w:lang w:val="ro-RO" w:eastAsia="ro-RO" w:bidi="ro-RO"/>
      </w:rPr>
    </w:lvl>
  </w:abstractNum>
  <w:abstractNum w:abstractNumId="35" w15:restartNumberingAfterBreak="0">
    <w:nsid w:val="76607F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0"/>
  </w:num>
  <w:num w:numId="2">
    <w:abstractNumId w:val="0"/>
  </w:num>
  <w:num w:numId="3">
    <w:abstractNumId w:val="28"/>
  </w:num>
  <w:num w:numId="4">
    <w:abstractNumId w:val="8"/>
  </w:num>
  <w:num w:numId="5">
    <w:abstractNumId w:val="32"/>
  </w:num>
  <w:num w:numId="6">
    <w:abstractNumId w:val="33"/>
  </w:num>
  <w:num w:numId="7">
    <w:abstractNumId w:val="35"/>
  </w:num>
  <w:num w:numId="8">
    <w:abstractNumId w:val="15"/>
  </w:num>
  <w:num w:numId="9">
    <w:abstractNumId w:val="18"/>
  </w:num>
  <w:num w:numId="10">
    <w:abstractNumId w:val="31"/>
  </w:num>
  <w:num w:numId="11">
    <w:abstractNumId w:val="12"/>
  </w:num>
  <w:num w:numId="12">
    <w:abstractNumId w:val="1"/>
  </w:num>
  <w:num w:numId="13">
    <w:abstractNumId w:val="22"/>
  </w:num>
  <w:num w:numId="14">
    <w:abstractNumId w:val="9"/>
  </w:num>
  <w:num w:numId="15">
    <w:abstractNumId w:val="14"/>
  </w:num>
  <w:num w:numId="16">
    <w:abstractNumId w:val="27"/>
  </w:num>
  <w:num w:numId="17">
    <w:abstractNumId w:val="5"/>
  </w:num>
  <w:num w:numId="18">
    <w:abstractNumId w:val="25"/>
  </w:num>
  <w:num w:numId="19">
    <w:abstractNumId w:val="16"/>
  </w:num>
  <w:num w:numId="20">
    <w:abstractNumId w:val="23"/>
  </w:num>
  <w:num w:numId="21">
    <w:abstractNumId w:val="11"/>
  </w:num>
  <w:num w:numId="22">
    <w:abstractNumId w:val="3"/>
  </w:num>
  <w:num w:numId="23">
    <w:abstractNumId w:val="19"/>
  </w:num>
  <w:num w:numId="24">
    <w:abstractNumId w:val="6"/>
  </w:num>
  <w:num w:numId="25">
    <w:abstractNumId w:val="13"/>
  </w:num>
  <w:num w:numId="26">
    <w:abstractNumId w:val="7"/>
  </w:num>
  <w:num w:numId="27">
    <w:abstractNumId w:val="21"/>
  </w:num>
  <w:num w:numId="28">
    <w:abstractNumId w:val="26"/>
  </w:num>
  <w:num w:numId="29">
    <w:abstractNumId w:val="34"/>
  </w:num>
  <w:num w:numId="30">
    <w:abstractNumId w:val="29"/>
  </w:num>
  <w:num w:numId="31">
    <w:abstractNumId w:val="2"/>
  </w:num>
  <w:num w:numId="32">
    <w:abstractNumId w:val="10"/>
  </w:num>
  <w:num w:numId="33">
    <w:abstractNumId w:val="4"/>
  </w:num>
  <w:num w:numId="34">
    <w:abstractNumId w:val="30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0"/>
  <w:drawingGridHorizontalSpacing w:val="13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FB"/>
    <w:rsid w:val="00012E22"/>
    <w:rsid w:val="000144F8"/>
    <w:rsid w:val="000255B6"/>
    <w:rsid w:val="0004127D"/>
    <w:rsid w:val="00045ADB"/>
    <w:rsid w:val="00047922"/>
    <w:rsid w:val="00057C46"/>
    <w:rsid w:val="000A72B4"/>
    <w:rsid w:val="000B7085"/>
    <w:rsid w:val="000C00FE"/>
    <w:rsid w:val="000C223D"/>
    <w:rsid w:val="000C3FB0"/>
    <w:rsid w:val="000D11CF"/>
    <w:rsid w:val="000E1B27"/>
    <w:rsid w:val="000E45BB"/>
    <w:rsid w:val="000E5D6B"/>
    <w:rsid w:val="000E7A9F"/>
    <w:rsid w:val="000F2188"/>
    <w:rsid w:val="000F3955"/>
    <w:rsid w:val="001135CC"/>
    <w:rsid w:val="00114119"/>
    <w:rsid w:val="00126602"/>
    <w:rsid w:val="001320AF"/>
    <w:rsid w:val="00147524"/>
    <w:rsid w:val="0015188E"/>
    <w:rsid w:val="00154762"/>
    <w:rsid w:val="001600EA"/>
    <w:rsid w:val="00172A27"/>
    <w:rsid w:val="001A2A82"/>
    <w:rsid w:val="001B1B52"/>
    <w:rsid w:val="001C1738"/>
    <w:rsid w:val="001C328B"/>
    <w:rsid w:val="001E3749"/>
    <w:rsid w:val="001E3E9C"/>
    <w:rsid w:val="00211E80"/>
    <w:rsid w:val="00213A44"/>
    <w:rsid w:val="0022741F"/>
    <w:rsid w:val="00241C3F"/>
    <w:rsid w:val="002554E1"/>
    <w:rsid w:val="00255CE2"/>
    <w:rsid w:val="00264129"/>
    <w:rsid w:val="00272594"/>
    <w:rsid w:val="00285EE4"/>
    <w:rsid w:val="002A02DC"/>
    <w:rsid w:val="002A64F6"/>
    <w:rsid w:val="002B2EE7"/>
    <w:rsid w:val="002B3A65"/>
    <w:rsid w:val="00321205"/>
    <w:rsid w:val="003327CE"/>
    <w:rsid w:val="00346D4B"/>
    <w:rsid w:val="003559BC"/>
    <w:rsid w:val="003628C9"/>
    <w:rsid w:val="00374C32"/>
    <w:rsid w:val="003923D5"/>
    <w:rsid w:val="0039317E"/>
    <w:rsid w:val="003A545B"/>
    <w:rsid w:val="003C4418"/>
    <w:rsid w:val="003D7047"/>
    <w:rsid w:val="003F1A97"/>
    <w:rsid w:val="0041173A"/>
    <w:rsid w:val="00415D8F"/>
    <w:rsid w:val="00436AC4"/>
    <w:rsid w:val="00444207"/>
    <w:rsid w:val="004447AF"/>
    <w:rsid w:val="0045360D"/>
    <w:rsid w:val="00453858"/>
    <w:rsid w:val="004943B0"/>
    <w:rsid w:val="004D34D4"/>
    <w:rsid w:val="004F1F5E"/>
    <w:rsid w:val="00520FC5"/>
    <w:rsid w:val="00574EA5"/>
    <w:rsid w:val="00586C5F"/>
    <w:rsid w:val="00591BE6"/>
    <w:rsid w:val="00594029"/>
    <w:rsid w:val="005B1211"/>
    <w:rsid w:val="005B1B56"/>
    <w:rsid w:val="005C6247"/>
    <w:rsid w:val="005F15D4"/>
    <w:rsid w:val="005F35C8"/>
    <w:rsid w:val="0061469F"/>
    <w:rsid w:val="006167DF"/>
    <w:rsid w:val="0062468B"/>
    <w:rsid w:val="00625507"/>
    <w:rsid w:val="0063775D"/>
    <w:rsid w:val="00670A16"/>
    <w:rsid w:val="00685409"/>
    <w:rsid w:val="006A0094"/>
    <w:rsid w:val="006B02FF"/>
    <w:rsid w:val="006B075C"/>
    <w:rsid w:val="006B2033"/>
    <w:rsid w:val="006D26BA"/>
    <w:rsid w:val="006E57C7"/>
    <w:rsid w:val="00706012"/>
    <w:rsid w:val="00707813"/>
    <w:rsid w:val="0071539F"/>
    <w:rsid w:val="00723849"/>
    <w:rsid w:val="00734870"/>
    <w:rsid w:val="00763DF9"/>
    <w:rsid w:val="00770033"/>
    <w:rsid w:val="007729B2"/>
    <w:rsid w:val="00774227"/>
    <w:rsid w:val="007B582A"/>
    <w:rsid w:val="007C3EAC"/>
    <w:rsid w:val="007D4793"/>
    <w:rsid w:val="007E6EA5"/>
    <w:rsid w:val="007F0CC1"/>
    <w:rsid w:val="00804008"/>
    <w:rsid w:val="00820A8D"/>
    <w:rsid w:val="008337A2"/>
    <w:rsid w:val="00834C0F"/>
    <w:rsid w:val="0083538F"/>
    <w:rsid w:val="00846D4B"/>
    <w:rsid w:val="00893DCC"/>
    <w:rsid w:val="0089710E"/>
    <w:rsid w:val="008A6313"/>
    <w:rsid w:val="008B039E"/>
    <w:rsid w:val="008D06E5"/>
    <w:rsid w:val="008D6BCA"/>
    <w:rsid w:val="008D7CAA"/>
    <w:rsid w:val="008F5C64"/>
    <w:rsid w:val="00900912"/>
    <w:rsid w:val="00903F26"/>
    <w:rsid w:val="009169DB"/>
    <w:rsid w:val="00920ECA"/>
    <w:rsid w:val="00924224"/>
    <w:rsid w:val="00933E1C"/>
    <w:rsid w:val="00950554"/>
    <w:rsid w:val="009665AF"/>
    <w:rsid w:val="00985275"/>
    <w:rsid w:val="009A5B36"/>
    <w:rsid w:val="009B11E4"/>
    <w:rsid w:val="009B7890"/>
    <w:rsid w:val="009C1B62"/>
    <w:rsid w:val="009C3426"/>
    <w:rsid w:val="009C4DA9"/>
    <w:rsid w:val="009D49F9"/>
    <w:rsid w:val="009D738F"/>
    <w:rsid w:val="009E30F9"/>
    <w:rsid w:val="009E4CC3"/>
    <w:rsid w:val="009F234F"/>
    <w:rsid w:val="009F271E"/>
    <w:rsid w:val="00A063AE"/>
    <w:rsid w:val="00A2623A"/>
    <w:rsid w:val="00A26EC8"/>
    <w:rsid w:val="00A32C5B"/>
    <w:rsid w:val="00A52CA8"/>
    <w:rsid w:val="00A65B39"/>
    <w:rsid w:val="00A75F66"/>
    <w:rsid w:val="00AA38A4"/>
    <w:rsid w:val="00AD1C5C"/>
    <w:rsid w:val="00AE721E"/>
    <w:rsid w:val="00B151D9"/>
    <w:rsid w:val="00B1697F"/>
    <w:rsid w:val="00B25E2F"/>
    <w:rsid w:val="00B50FA4"/>
    <w:rsid w:val="00B51396"/>
    <w:rsid w:val="00B70EDE"/>
    <w:rsid w:val="00B84A8C"/>
    <w:rsid w:val="00B921CE"/>
    <w:rsid w:val="00BA11EE"/>
    <w:rsid w:val="00BF5475"/>
    <w:rsid w:val="00C0143F"/>
    <w:rsid w:val="00C036F5"/>
    <w:rsid w:val="00C05174"/>
    <w:rsid w:val="00C24264"/>
    <w:rsid w:val="00C32BD5"/>
    <w:rsid w:val="00C35B22"/>
    <w:rsid w:val="00C510CE"/>
    <w:rsid w:val="00C65914"/>
    <w:rsid w:val="00C85EFE"/>
    <w:rsid w:val="00CB6FF3"/>
    <w:rsid w:val="00CC6AF3"/>
    <w:rsid w:val="00CE226A"/>
    <w:rsid w:val="00D07A88"/>
    <w:rsid w:val="00D07D89"/>
    <w:rsid w:val="00D214BD"/>
    <w:rsid w:val="00D24C4E"/>
    <w:rsid w:val="00D4163A"/>
    <w:rsid w:val="00D50780"/>
    <w:rsid w:val="00D6268B"/>
    <w:rsid w:val="00D6514B"/>
    <w:rsid w:val="00D6561D"/>
    <w:rsid w:val="00D851E9"/>
    <w:rsid w:val="00D93A6B"/>
    <w:rsid w:val="00DA0638"/>
    <w:rsid w:val="00DC2A34"/>
    <w:rsid w:val="00DE3405"/>
    <w:rsid w:val="00DE398C"/>
    <w:rsid w:val="00DF6B6E"/>
    <w:rsid w:val="00E12A92"/>
    <w:rsid w:val="00E249A1"/>
    <w:rsid w:val="00E259A1"/>
    <w:rsid w:val="00E44E87"/>
    <w:rsid w:val="00E55697"/>
    <w:rsid w:val="00E61AE9"/>
    <w:rsid w:val="00E6588E"/>
    <w:rsid w:val="00E70A9E"/>
    <w:rsid w:val="00E76FFB"/>
    <w:rsid w:val="00E84D38"/>
    <w:rsid w:val="00EA2914"/>
    <w:rsid w:val="00EE6660"/>
    <w:rsid w:val="00F01214"/>
    <w:rsid w:val="00F15A11"/>
    <w:rsid w:val="00F2058C"/>
    <w:rsid w:val="00F222C0"/>
    <w:rsid w:val="00F52E5C"/>
    <w:rsid w:val="00F5431C"/>
    <w:rsid w:val="00F5713A"/>
    <w:rsid w:val="00F578FE"/>
    <w:rsid w:val="00F63867"/>
    <w:rsid w:val="00F72FB9"/>
    <w:rsid w:val="00F73AE0"/>
    <w:rsid w:val="00F75CD3"/>
    <w:rsid w:val="00F84730"/>
    <w:rsid w:val="00FB7364"/>
    <w:rsid w:val="00FC3FC4"/>
    <w:rsid w:val="00FD0510"/>
    <w:rsid w:val="00FE0E1E"/>
    <w:rsid w:val="00FE1C28"/>
    <w:rsid w:val="00FE47B7"/>
    <w:rsid w:val="00FE6702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654C9"/>
  <w15:chartTrackingRefBased/>
  <w15:docId w15:val="{C7A50E89-E76A-4BE8-9FFE-57E10508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0" w:lineRule="atLeast"/>
      <w:ind w:firstLine="522"/>
      <w:textAlignment w:val="baseline"/>
    </w:pPr>
    <w:rPr>
      <w:color w:val="000000"/>
      <w:spacing w:val="10"/>
      <w:sz w:val="24"/>
    </w:rPr>
  </w:style>
  <w:style w:type="paragraph" w:styleId="1">
    <w:name w:val="heading 1"/>
    <w:basedOn w:val="a"/>
    <w:next w:val="a"/>
    <w:qFormat/>
    <w:pPr>
      <w:keepNext/>
      <w:widowControl/>
      <w:overflowPunct w:val="0"/>
      <w:autoSpaceDE w:val="0"/>
      <w:autoSpaceDN w:val="0"/>
      <w:spacing w:before="240" w:after="360" w:line="240" w:lineRule="auto"/>
      <w:ind w:firstLine="0"/>
      <w:jc w:val="center"/>
      <w:outlineLvl w:val="0"/>
    </w:pPr>
    <w:rPr>
      <w:rFonts w:ascii="Arial" w:eastAsia="黑体" w:hAnsi="Arial"/>
      <w:color w:val="auto"/>
      <w:kern w:val="28"/>
      <w:sz w:val="30"/>
    </w:rPr>
  </w:style>
  <w:style w:type="paragraph" w:styleId="2">
    <w:name w:val="heading 2"/>
    <w:basedOn w:val="a"/>
    <w:next w:val="a"/>
    <w:qFormat/>
    <w:pPr>
      <w:keepNext/>
      <w:widowControl/>
      <w:overflowPunct w:val="0"/>
      <w:autoSpaceDE w:val="0"/>
      <w:autoSpaceDN w:val="0"/>
      <w:spacing w:before="480" w:after="120" w:line="400" w:lineRule="exact"/>
      <w:ind w:firstLine="0"/>
      <w:jc w:val="both"/>
      <w:outlineLvl w:val="1"/>
    </w:pPr>
    <w:rPr>
      <w:rFonts w:ascii="黑体" w:eastAsia="黑体" w:hAnsi="Arial"/>
      <w:color w:val="auto"/>
      <w:spacing w:val="0"/>
      <w:sz w:val="28"/>
    </w:rPr>
  </w:style>
  <w:style w:type="paragraph" w:styleId="3">
    <w:name w:val="heading 3"/>
    <w:basedOn w:val="a"/>
    <w:next w:val="a"/>
    <w:qFormat/>
    <w:pPr>
      <w:keepNext/>
      <w:widowControl/>
      <w:overflowPunct w:val="0"/>
      <w:autoSpaceDE w:val="0"/>
      <w:autoSpaceDN w:val="0"/>
      <w:spacing w:before="360" w:after="240"/>
      <w:outlineLvl w:val="2"/>
    </w:pPr>
    <w:rPr>
      <w:rFonts w:eastAsia="黑体"/>
      <w:sz w:val="26"/>
    </w:rPr>
  </w:style>
  <w:style w:type="paragraph" w:styleId="4">
    <w:name w:val="heading 4"/>
    <w:next w:val="a"/>
    <w:qFormat/>
    <w:pPr>
      <w:spacing w:before="40" w:after="40"/>
      <w:ind w:firstLine="360"/>
      <w:jc w:val="both"/>
      <w:outlineLvl w:val="3"/>
    </w:pPr>
    <w:rPr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Emphasis"/>
    <w:qFormat/>
    <w:rPr>
      <w:i w:val="0"/>
      <w:iCs w:val="0"/>
      <w:color w:val="CC000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10">
    <w:name w:val="批注引用1"/>
    <w:rPr>
      <w:sz w:val="21"/>
      <w:szCs w:val="21"/>
    </w:rPr>
  </w:style>
  <w:style w:type="character" w:customStyle="1" w:styleId="11">
    <w:name w:val="页码1"/>
    <w:basedOn w:val="a0"/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段落"/>
    <w:basedOn w:val="a"/>
    <w:pPr>
      <w:widowControl/>
      <w:spacing w:line="420" w:lineRule="exact"/>
      <w:ind w:firstLineChars="200" w:firstLine="52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ody Text"/>
    <w:basedOn w:val="a"/>
    <w:pPr>
      <w:spacing w:after="120"/>
    </w:pPr>
  </w:style>
  <w:style w:type="paragraph" w:styleId="ab">
    <w:name w:val="annotation text"/>
    <w:basedOn w:val="a"/>
    <w:link w:val="ac"/>
  </w:style>
  <w:style w:type="paragraph" w:customStyle="1" w:styleId="12">
    <w:name w:val="标 1"/>
    <w:basedOn w:val="a"/>
    <w:pPr>
      <w:widowControl/>
      <w:spacing w:before="240" w:after="360" w:line="420" w:lineRule="exact"/>
      <w:ind w:firstLine="0"/>
      <w:jc w:val="center"/>
    </w:pPr>
    <w:rPr>
      <w:rFonts w:eastAsia="黑体"/>
      <w:color w:val="auto"/>
      <w:sz w:val="30"/>
    </w:rPr>
  </w:style>
  <w:style w:type="paragraph" w:customStyle="1" w:styleId="ad">
    <w:name w:val="三级标题"/>
    <w:basedOn w:val="2"/>
    <w:pPr>
      <w:spacing w:before="240"/>
    </w:pPr>
    <w:rPr>
      <w:rFonts w:cs="宋体"/>
      <w:sz w:val="26"/>
    </w:rPr>
  </w:style>
  <w:style w:type="paragraph" w:customStyle="1" w:styleId="Thesistext">
    <w:name w:val="!Thesis text"/>
    <w:basedOn w:val="Default"/>
    <w:next w:val="Default"/>
    <w:rPr>
      <w:color w:val="auto"/>
    </w:rPr>
  </w:style>
  <w:style w:type="paragraph" w:customStyle="1" w:styleId="Title024">
    <w:name w:val="样式 Title + 黑体 三号 自动设置 首行缩进:  0 厘米 段前: 24 磅 行距: 单倍行距"/>
    <w:basedOn w:val="13"/>
    <w:pPr>
      <w:spacing w:before="480" w:line="240" w:lineRule="auto"/>
      <w:ind w:firstLine="0"/>
    </w:pPr>
    <w:rPr>
      <w:rFonts w:ascii="黑体" w:eastAsia="黑体" w:hAnsi="黑体" w:cs="宋体"/>
      <w:color w:val="auto"/>
      <w:spacing w:val="0"/>
      <w:sz w:val="32"/>
    </w:rPr>
  </w:style>
  <w:style w:type="paragraph" w:customStyle="1" w:styleId="ae">
    <w:name w:val="图题"/>
    <w:basedOn w:val="a"/>
    <w:pPr>
      <w:spacing w:before="240" w:after="240" w:line="240" w:lineRule="auto"/>
      <w:ind w:firstLine="0"/>
      <w:jc w:val="center"/>
    </w:pPr>
    <w:rPr>
      <w:color w:val="auto"/>
      <w:sz w:val="22"/>
    </w:rPr>
  </w:style>
  <w:style w:type="paragraph" w:customStyle="1" w:styleId="14">
    <w:name w:val="1文"/>
    <w:basedOn w:val="a"/>
    <w:pPr>
      <w:adjustRightInd/>
      <w:spacing w:before="60" w:line="320" w:lineRule="exact"/>
      <w:ind w:left="210" w:hangingChars="100" w:hanging="210"/>
      <w:jc w:val="both"/>
      <w:textAlignment w:val="auto"/>
    </w:pPr>
    <w:rPr>
      <w:color w:val="auto"/>
      <w:spacing w:val="0"/>
      <w:kern w:val="2"/>
      <w:sz w:val="21"/>
      <w:szCs w:val="21"/>
    </w:r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customStyle="1" w:styleId="15">
    <w:name w:val="正文缩进1"/>
    <w:basedOn w:val="a"/>
    <w:pPr>
      <w:adjustRightInd/>
      <w:spacing w:line="240" w:lineRule="auto"/>
      <w:ind w:firstLine="420"/>
      <w:jc w:val="both"/>
      <w:textAlignment w:val="auto"/>
    </w:pPr>
    <w:rPr>
      <w:color w:val="auto"/>
      <w:spacing w:val="0"/>
      <w:kern w:val="2"/>
      <w:sz w:val="21"/>
    </w:rPr>
  </w:style>
  <w:style w:type="paragraph" w:styleId="16">
    <w:name w:val="toc 1"/>
    <w:basedOn w:val="a"/>
    <w:next w:val="a"/>
    <w:uiPriority w:val="39"/>
    <w:pPr>
      <w:tabs>
        <w:tab w:val="right" w:leader="dot" w:pos="8268"/>
      </w:tabs>
      <w:spacing w:before="60"/>
      <w:ind w:firstLine="0"/>
    </w:pPr>
    <w:rPr>
      <w:rFonts w:eastAsia="黑体"/>
    </w:rPr>
  </w:style>
  <w:style w:type="paragraph" w:styleId="30">
    <w:name w:val="toc 3"/>
    <w:basedOn w:val="a"/>
    <w:next w:val="a"/>
    <w:uiPriority w:val="39"/>
    <w:pPr>
      <w:tabs>
        <w:tab w:val="right" w:leader="dot" w:pos="8268"/>
      </w:tabs>
      <w:ind w:leftChars="150" w:left="390" w:firstLine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标题1"/>
    <w:basedOn w:val="a6"/>
    <w:pPr>
      <w:widowControl/>
      <w:spacing w:after="360" w:line="420" w:lineRule="exact"/>
      <w:outlineLvl w:val="9"/>
    </w:pPr>
    <w:rPr>
      <w:rFonts w:cs="Times New Roman"/>
      <w:b w:val="0"/>
      <w:bCs w:val="0"/>
      <w:sz w:val="30"/>
      <w:szCs w:val="20"/>
    </w:rPr>
  </w:style>
  <w:style w:type="paragraph" w:customStyle="1" w:styleId="111">
    <w:name w:val="1.1.1"/>
    <w:basedOn w:val="3"/>
    <w:pPr>
      <w:keepLines/>
      <w:widowControl w:val="0"/>
      <w:overflowPunct/>
      <w:autoSpaceDE/>
      <w:autoSpaceDN/>
      <w:adjustRightInd/>
      <w:spacing w:beforeLines="50" w:before="156" w:after="260" w:line="413" w:lineRule="auto"/>
      <w:ind w:left="1021" w:hanging="567"/>
      <w:jc w:val="both"/>
      <w:textAlignment w:val="auto"/>
    </w:pPr>
    <w:rPr>
      <w:rFonts w:ascii="黑体" w:hAnsi="宋体"/>
      <w:bCs/>
      <w:color w:val="auto"/>
      <w:spacing w:val="0"/>
      <w:kern w:val="2"/>
      <w:sz w:val="24"/>
      <w:szCs w:val="24"/>
    </w:rPr>
  </w:style>
  <w:style w:type="paragraph" w:customStyle="1" w:styleId="17">
    <w:name w:val="批注主题1"/>
    <w:basedOn w:val="ab"/>
    <w:next w:val="ab"/>
    <w:rPr>
      <w:b/>
      <w:bCs/>
    </w:rPr>
  </w:style>
  <w:style w:type="paragraph" w:customStyle="1" w:styleId="af">
    <w:name w:val="中文表题"/>
    <w:basedOn w:val="a"/>
    <w:pPr>
      <w:widowControl/>
      <w:overflowPunct w:val="0"/>
      <w:autoSpaceDE w:val="0"/>
      <w:autoSpaceDN w:val="0"/>
      <w:spacing w:before="120" w:line="380" w:lineRule="exact"/>
      <w:ind w:left="227" w:right="227" w:firstLine="0"/>
      <w:jc w:val="both"/>
    </w:pPr>
    <w:rPr>
      <w:spacing w:val="6"/>
      <w:sz w:val="22"/>
    </w:rPr>
  </w:style>
  <w:style w:type="paragraph" w:styleId="af0">
    <w:name w:val="Balloon Text"/>
    <w:basedOn w:val="a"/>
    <w:rPr>
      <w:sz w:val="18"/>
      <w:szCs w:val="18"/>
    </w:rPr>
  </w:style>
  <w:style w:type="paragraph" w:styleId="af1">
    <w:name w:val="footnote text"/>
    <w:basedOn w:val="a"/>
    <w:pPr>
      <w:adjustRightInd/>
      <w:snapToGrid w:val="0"/>
      <w:spacing w:line="240" w:lineRule="auto"/>
      <w:ind w:firstLine="0"/>
      <w:textAlignment w:val="auto"/>
    </w:pPr>
    <w:rPr>
      <w:color w:val="auto"/>
      <w:spacing w:val="0"/>
      <w:kern w:val="2"/>
      <w:sz w:val="18"/>
      <w:szCs w:val="18"/>
    </w:rPr>
  </w:style>
  <w:style w:type="paragraph" w:customStyle="1" w:styleId="af2">
    <w:name w:val="公式"/>
    <w:basedOn w:val="a"/>
    <w:pPr>
      <w:spacing w:before="160" w:after="40"/>
    </w:pPr>
  </w:style>
  <w:style w:type="paragraph" w:customStyle="1" w:styleId="110">
    <w:name w:val="1.1"/>
    <w:basedOn w:val="2"/>
    <w:pPr>
      <w:keepLines/>
      <w:widowControl w:val="0"/>
      <w:overflowPunct/>
      <w:autoSpaceDE/>
      <w:autoSpaceDN/>
      <w:adjustRightInd/>
      <w:spacing w:beforeLines="100" w:before="312" w:line="413" w:lineRule="auto"/>
      <w:ind w:left="595" w:hanging="567"/>
      <w:textAlignment w:val="auto"/>
    </w:pPr>
    <w:rPr>
      <w:rFonts w:ascii="Arial"/>
      <w:b/>
      <w:bCs/>
      <w:kern w:val="2"/>
      <w:sz w:val="32"/>
      <w:szCs w:val="32"/>
    </w:rPr>
  </w:style>
  <w:style w:type="paragraph" w:customStyle="1" w:styleId="18">
    <w:name w:val="文档结构图1"/>
    <w:basedOn w:val="a"/>
    <w:pPr>
      <w:shd w:val="clear" w:color="auto" w:fill="000080"/>
    </w:pPr>
  </w:style>
  <w:style w:type="paragraph" w:styleId="af3">
    <w:name w:val="List Paragraph"/>
    <w:basedOn w:val="a"/>
    <w:uiPriority w:val="1"/>
    <w:qFormat/>
    <w:rsid w:val="001E3E9C"/>
    <w:pPr>
      <w:ind w:firstLineChars="200" w:firstLine="420"/>
    </w:pPr>
  </w:style>
  <w:style w:type="table" w:styleId="af4">
    <w:name w:val="Table Grid"/>
    <w:basedOn w:val="a1"/>
    <w:rsid w:val="00A2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F2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3F26"/>
    <w:pPr>
      <w:autoSpaceDE w:val="0"/>
      <w:autoSpaceDN w:val="0"/>
      <w:adjustRightInd/>
      <w:spacing w:line="240" w:lineRule="auto"/>
      <w:ind w:firstLine="0"/>
      <w:textAlignment w:val="auto"/>
    </w:pPr>
    <w:rPr>
      <w:rFonts w:ascii="宋体" w:hAnsi="宋体" w:cs="宋体"/>
      <w:color w:val="auto"/>
      <w:spacing w:val="0"/>
      <w:sz w:val="22"/>
      <w:szCs w:val="22"/>
      <w:lang w:val="zh-CN" w:bidi="zh-CN"/>
    </w:rPr>
  </w:style>
  <w:style w:type="character" w:styleId="af5">
    <w:name w:val="annotation reference"/>
    <w:basedOn w:val="a0"/>
    <w:rsid w:val="00E55697"/>
    <w:rPr>
      <w:sz w:val="21"/>
      <w:szCs w:val="21"/>
    </w:rPr>
  </w:style>
  <w:style w:type="paragraph" w:styleId="af6">
    <w:name w:val="annotation subject"/>
    <w:basedOn w:val="ab"/>
    <w:next w:val="ab"/>
    <w:link w:val="af7"/>
    <w:rsid w:val="00E55697"/>
    <w:rPr>
      <w:b/>
      <w:bCs/>
    </w:rPr>
  </w:style>
  <w:style w:type="character" w:customStyle="1" w:styleId="ac">
    <w:name w:val="批注文字 字符"/>
    <w:basedOn w:val="a0"/>
    <w:link w:val="ab"/>
    <w:rsid w:val="00E55697"/>
    <w:rPr>
      <w:color w:val="000000"/>
      <w:spacing w:val="10"/>
      <w:sz w:val="24"/>
    </w:rPr>
  </w:style>
  <w:style w:type="character" w:customStyle="1" w:styleId="af7">
    <w:name w:val="批注主题 字符"/>
    <w:basedOn w:val="ac"/>
    <w:link w:val="af6"/>
    <w:rsid w:val="00E55697"/>
    <w:rPr>
      <w:b/>
      <w:bCs/>
      <w:color w:val="000000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7D0F-B437-4D22-9027-14062E6B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427</Words>
  <Characters>2435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>Legend (Beijing) Limited</Company>
  <LinksUpToDate>false</LinksUpToDate>
  <CharactersWithSpaces>2857</CharactersWithSpaces>
  <SharedDoc>false</SharedDoc>
  <HLinks>
    <vt:vector size="138" baseType="variant"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_Toc32767540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_Toc32767539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_Toc32767538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_Toc32767537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_Toc32767536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_Toc32767535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_Toc32767534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_Toc32767533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_Toc32767531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_Toc32767530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_Toc32767529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_Toc32767528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_Toc32767527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_Toc32767526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_Toc32767525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_Toc32767523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_Toc32767522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_Toc32767521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_Toc32767520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_Toc32767519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_Toc32767518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_Toc32767517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_Toc32767516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  要</dc:title>
  <dc:subject/>
  <dc:creator>Legend User</dc:creator>
  <cp:keywords/>
  <dc:description/>
  <cp:lastModifiedBy>Windows 用户</cp:lastModifiedBy>
  <cp:revision>36</cp:revision>
  <cp:lastPrinted>2020-02-17T09:29:00Z</cp:lastPrinted>
  <dcterms:created xsi:type="dcterms:W3CDTF">2020-02-20T03:29:00Z</dcterms:created>
  <dcterms:modified xsi:type="dcterms:W3CDTF">2020-03-03T12:04:00Z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